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BC3BF2C"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9E2F1E">
        <w:rPr>
          <w:rFonts w:cs="Calibri"/>
          <w:b/>
          <w:bCs/>
          <w:lang w:val="en-GB"/>
        </w:rPr>
        <w:t>6</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ED56BE">
        <w:rPr>
          <w:rFonts w:cs="Calibri"/>
          <w:b/>
          <w:bCs/>
          <w:lang w:val="en-GB"/>
        </w:rPr>
        <w:t>after Epiphany</w:t>
      </w:r>
      <w:r w:rsidR="0009690B">
        <w:rPr>
          <w:rFonts w:cs="Calibri"/>
          <w:b/>
          <w:bCs/>
          <w:lang w:val="en-GB"/>
        </w:rPr>
        <w:t>,</w:t>
      </w:r>
      <w:r w:rsidR="00EA5B6D">
        <w:rPr>
          <w:rFonts w:cs="Calibri"/>
          <w:b/>
          <w:bCs/>
          <w:lang w:val="en-GB"/>
        </w:rPr>
        <w:t xml:space="preserve"> </w:t>
      </w:r>
      <w:r w:rsidR="00E018D8">
        <w:rPr>
          <w:rFonts w:cs="Calibri"/>
          <w:b/>
          <w:bCs/>
          <w:lang w:val="en-GB"/>
        </w:rPr>
        <w:t>Febru</w:t>
      </w:r>
      <w:r w:rsidR="008F64DD">
        <w:rPr>
          <w:rFonts w:cs="Calibri"/>
          <w:b/>
          <w:bCs/>
          <w:lang w:val="en-GB"/>
        </w:rPr>
        <w:t xml:space="preserve">ary </w:t>
      </w:r>
      <w:r w:rsidR="009E2F1E">
        <w:rPr>
          <w:rFonts w:cs="Calibri"/>
          <w:b/>
          <w:bCs/>
          <w:lang w:val="en-GB"/>
        </w:rPr>
        <w:t>12</w:t>
      </w:r>
      <w:r w:rsidR="00D17564">
        <w:rPr>
          <w:rFonts w:cs="Calibri"/>
          <w:b/>
          <w:bCs/>
          <w:lang w:val="en-GB"/>
        </w:rPr>
        <w:t>, 2023</w:t>
      </w:r>
    </w:p>
    <w:p w14:paraId="7EB53050" w14:textId="4C6407BA" w:rsidR="00155EEC" w:rsidRDefault="00155EEC" w:rsidP="00C5270F">
      <w:pPr>
        <w:spacing w:after="120"/>
        <w:rPr>
          <w:rFonts w:cs="Calibri"/>
          <w:b/>
          <w:bCs/>
          <w:i/>
        </w:rPr>
      </w:pPr>
      <w:r>
        <w:rPr>
          <w:noProof/>
        </w:rPr>
        <w:drawing>
          <wp:inline distT="0" distB="0" distL="0" distR="0" wp14:anchorId="60BBD6B4" wp14:editId="2DB3702C">
            <wp:extent cx="4720856" cy="2655482"/>
            <wp:effectExtent l="0" t="0" r="3810" b="0"/>
            <wp:docPr id="2" name="Picture 2" descr="Caution in Calling Someone A Fool - Dee Brestin Mini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tion in Calling Someone A Fool - Dee Brestin Ministri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40899" cy="2666756"/>
                    </a:xfrm>
                    <a:prstGeom prst="rect">
                      <a:avLst/>
                    </a:prstGeom>
                    <a:noFill/>
                    <a:ln>
                      <a:noFill/>
                    </a:ln>
                  </pic:spPr>
                </pic:pic>
              </a:graphicData>
            </a:graphic>
          </wp:inline>
        </w:drawing>
      </w:r>
    </w:p>
    <w:p w14:paraId="0EE49AE9" w14:textId="77777777" w:rsidR="00155EEC" w:rsidRPr="00155EEC" w:rsidRDefault="00155EEC" w:rsidP="00155EEC">
      <w:pPr>
        <w:rPr>
          <w:sz w:val="20"/>
          <w:szCs w:val="20"/>
        </w:rPr>
      </w:pPr>
      <w:r w:rsidRPr="00155EEC">
        <w:rPr>
          <w:sz w:val="20"/>
          <w:szCs w:val="20"/>
        </w:rPr>
        <w:t xml:space="preserve">Photo from Dee Brestin Ministries </w:t>
      </w:r>
      <w:hyperlink r:id="rId7" w:history="1">
        <w:r w:rsidRPr="00155EEC">
          <w:rPr>
            <w:rStyle w:val="Hyperlink"/>
            <w:sz w:val="20"/>
            <w:szCs w:val="20"/>
          </w:rPr>
          <w:t>https://deebrestin.com/2019/06/caution-in-calling-someone-a-fool/comment-page-1/</w:t>
        </w:r>
      </w:hyperlink>
    </w:p>
    <w:p w14:paraId="06658254" w14:textId="4301BFFF" w:rsidR="00053A56" w:rsidRDefault="00F03FFC" w:rsidP="00C5270F">
      <w:pPr>
        <w:spacing w:after="120"/>
      </w:pPr>
      <w:r w:rsidRPr="009E2F1E">
        <w:rPr>
          <w:rFonts w:cs="Calibri"/>
          <w:b/>
          <w:bCs/>
          <w:i/>
        </w:rPr>
        <w:t>Scripture</w:t>
      </w:r>
      <w:r w:rsidR="00955BC7" w:rsidRPr="009E2F1E">
        <w:rPr>
          <w:rFonts w:cs="Calibri"/>
          <w:b/>
          <w:bCs/>
          <w:iCs/>
        </w:rPr>
        <w:t xml:space="preserve">: </w:t>
      </w:r>
      <w:r w:rsidR="007444F6" w:rsidRPr="009E2F1E">
        <w:rPr>
          <w:i/>
          <w:iCs/>
        </w:rPr>
        <w:t xml:space="preserve">– </w:t>
      </w:r>
      <w:r w:rsidR="00155EEC" w:rsidRPr="00155EEC">
        <w:t>Matthew 5:21-37</w:t>
      </w:r>
      <w:r w:rsidR="00C5270F" w:rsidRPr="009E2F1E">
        <w:t xml:space="preserve"> </w:t>
      </w:r>
      <w:r w:rsidR="00972056" w:rsidRPr="009E2F1E">
        <w:rPr>
          <w:i/>
          <w:iCs/>
          <w:sz w:val="20"/>
          <w:szCs w:val="20"/>
        </w:rPr>
        <w:t>NRSVUE</w:t>
      </w:r>
      <w:r w:rsidR="00165C94">
        <w:t xml:space="preserve"> </w:t>
      </w:r>
      <w:hyperlink r:id="rId8" w:history="1">
        <w:r w:rsidR="00165C94" w:rsidRPr="00DB091D">
          <w:rPr>
            <w:rStyle w:val="Hyperlink"/>
          </w:rPr>
          <w:t>https://www.biblegateway.com/passage/?search=Matthew%205%3A21-37&amp;version=NRSVUE</w:t>
        </w:r>
      </w:hyperlink>
      <w:r w:rsidR="00165C94">
        <w:t xml:space="preserve"> </w:t>
      </w:r>
    </w:p>
    <w:p w14:paraId="14B5CD4F" w14:textId="6BB8D6DB" w:rsidR="00116D5A" w:rsidRDefault="00116D5A" w:rsidP="007B1C3E">
      <w:pPr>
        <w:tabs>
          <w:tab w:val="left" w:pos="-720"/>
        </w:tabs>
        <w:spacing w:after="120"/>
        <w:rPr>
          <w:rFonts w:cs="Calibri"/>
          <w:b/>
          <w:bCs/>
          <w:i/>
        </w:rPr>
      </w:pPr>
      <w:r w:rsidRPr="00D03741">
        <w:rPr>
          <w:rFonts w:cs="Calibri"/>
          <w:b/>
          <w:bCs/>
          <w:i/>
        </w:rPr>
        <w:t xml:space="preserve">From </w:t>
      </w:r>
      <w:r w:rsidR="00155EEC">
        <w:rPr>
          <w:rFonts w:cs="Calibri"/>
          <w:b/>
          <w:bCs/>
          <w:i/>
        </w:rPr>
        <w:t>Tammy Smits</w:t>
      </w:r>
      <w:r w:rsidRPr="00D03741">
        <w:rPr>
          <w:rFonts w:cs="Calibri"/>
          <w:b/>
          <w:bCs/>
          <w:i/>
        </w:rPr>
        <w:t>:</w:t>
      </w:r>
    </w:p>
    <w:p w14:paraId="60010D87" w14:textId="74EAB5E1" w:rsidR="00155EEC" w:rsidRPr="00155EEC" w:rsidRDefault="00155EEC" w:rsidP="00155EEC">
      <w:pPr>
        <w:tabs>
          <w:tab w:val="left" w:pos="-720"/>
        </w:tabs>
        <w:spacing w:after="120"/>
        <w:rPr>
          <w:rFonts w:cs="Calibri"/>
          <w:iCs/>
        </w:rPr>
      </w:pPr>
      <w:r w:rsidRPr="00155EEC">
        <w:rPr>
          <w:rFonts w:cs="Calibri"/>
          <w:iCs/>
        </w:rPr>
        <w:t>I am not going to lie.  Sometimes when I read scripture, I struggle to find it relatable. Reading</w:t>
      </w:r>
      <w:r w:rsidRPr="00155EEC">
        <w:rPr>
          <w:rFonts w:cs="Calibri"/>
          <w:b/>
          <w:bCs/>
          <w:iCs/>
        </w:rPr>
        <w:t xml:space="preserve"> </w:t>
      </w:r>
      <w:r w:rsidRPr="00155EEC">
        <w:rPr>
          <w:rFonts w:cs="Calibri"/>
          <w:iCs/>
        </w:rPr>
        <w:t xml:space="preserve">Matthew’s teachings this week was one of those times. </w:t>
      </w:r>
    </w:p>
    <w:p w14:paraId="2370E3C3" w14:textId="08BE23E4" w:rsidR="00155EEC" w:rsidRPr="00155EEC" w:rsidRDefault="00155EEC" w:rsidP="00155EEC">
      <w:pPr>
        <w:tabs>
          <w:tab w:val="left" w:pos="-720"/>
        </w:tabs>
        <w:spacing w:after="120"/>
        <w:rPr>
          <w:rFonts w:cs="Calibri"/>
          <w:iCs/>
        </w:rPr>
      </w:pPr>
      <w:r w:rsidRPr="00155EEC">
        <w:rPr>
          <w:rFonts w:cs="Calibri"/>
          <w:iCs/>
        </w:rPr>
        <w:t>Matthew says if you call someone a fool you will be in danger of the fire of hell. Seriously? “Fool” is extremely mild compared to the language used in music, movies, on social media and even in</w:t>
      </w:r>
      <w:r>
        <w:rPr>
          <w:rFonts w:cs="Calibri"/>
          <w:iCs/>
        </w:rPr>
        <w:t>-</w:t>
      </w:r>
      <w:r w:rsidRPr="00155EEC">
        <w:rPr>
          <w:rFonts w:cs="Calibri"/>
          <w:iCs/>
        </w:rPr>
        <w:t>person today. Matthew would be horrified if he saw what I see on YouTube or TikTok. He says that anyone who looks at a woman lustfully has already committed adultery his heart. What would Matthew think of the multi-billion-dollar fashion, cosmetic and entertainment industries dedicated solely to making people objects of want and desire, leading the masses to not only covet these beautiful people but spend inordinate amounts of money trying to emulate them? Divorce is no longer taboo, broken promises are commonplace and simply shrugged off. The days of Matthew are far from Canada 2023.</w:t>
      </w:r>
    </w:p>
    <w:p w14:paraId="3CDE8303" w14:textId="77777777" w:rsidR="00155EEC" w:rsidRPr="00155EEC" w:rsidRDefault="00155EEC" w:rsidP="00155EEC">
      <w:pPr>
        <w:tabs>
          <w:tab w:val="left" w:pos="-720"/>
        </w:tabs>
        <w:spacing w:after="120"/>
        <w:rPr>
          <w:rFonts w:cs="Calibri"/>
          <w:iCs/>
        </w:rPr>
      </w:pPr>
      <w:r w:rsidRPr="00155EEC">
        <w:rPr>
          <w:rFonts w:cs="Calibri"/>
          <w:iCs/>
        </w:rPr>
        <w:t>Then I realized maybe that is precisely the problem. What if people were actually held accountable for their negative social media comments and their rude entitled attitudes? What if people stopped spending billions trying to look like a supermodel, or better yet, stopped making other people feel like they have to look like a supermodel? What if they took that time, money and energy and put it towards something that bettered their community or the world beyond it? What if people actually said what they meant, meant what they said, and stood by their promises even when it is inconvenient or uncomfortable?</w:t>
      </w:r>
    </w:p>
    <w:p w14:paraId="0CBD0CA6" w14:textId="01739F0C" w:rsidR="00155EEC" w:rsidRPr="00155EEC" w:rsidRDefault="00155EEC" w:rsidP="00155EEC">
      <w:pPr>
        <w:tabs>
          <w:tab w:val="left" w:pos="-720"/>
        </w:tabs>
        <w:spacing w:after="120"/>
        <w:rPr>
          <w:rFonts w:cs="Calibri"/>
          <w:iCs/>
        </w:rPr>
      </w:pPr>
      <w:r w:rsidRPr="00155EEC">
        <w:rPr>
          <w:rFonts w:cs="Calibri"/>
          <w:iCs/>
        </w:rPr>
        <w:t>On the surface, Matthew may seem a bit outdated in this modern world, but I think we would all benefit from looking at the underlying fundamentals he is trying to teach. Be kind. Be honest. Be grateful for your blessings. Be true to your word. Maybe it wouldn’t hurt to have a little more Matthew in our lives.</w:t>
      </w:r>
    </w:p>
    <w:p w14:paraId="077D3626" w14:textId="348B4C39" w:rsidR="00AB6703" w:rsidRDefault="00AB6703" w:rsidP="007B1C3E">
      <w:pPr>
        <w:spacing w:after="120"/>
        <w:rPr>
          <w:rFonts w:cs="Calibri"/>
          <w:i/>
          <w:iCs/>
        </w:rPr>
      </w:pPr>
      <w:r w:rsidRPr="00AB6703">
        <w:rPr>
          <w:rFonts w:cs="Calibri"/>
          <w:b/>
          <w:bCs/>
          <w:i/>
          <w:iCs/>
        </w:rPr>
        <w:lastRenderedPageBreak/>
        <w:t>Contemplation and Conversation</w:t>
      </w:r>
    </w:p>
    <w:p w14:paraId="5EF7F9F3" w14:textId="650AAEC6" w:rsidR="00155EEC" w:rsidRPr="00155EEC" w:rsidRDefault="00155EEC" w:rsidP="00155EEC">
      <w:pPr>
        <w:spacing w:after="120"/>
        <w:jc w:val="center"/>
        <w:rPr>
          <w:rFonts w:cs="Calibri"/>
          <w:i/>
          <w:iCs/>
        </w:rPr>
      </w:pPr>
      <w:r w:rsidRPr="00155EEC">
        <w:rPr>
          <w:rFonts w:cs="Calibri"/>
          <w:i/>
          <w:iCs/>
        </w:rPr>
        <w:t>How will you apply more of Matthew’s teachings in your life?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2E44571C" w14:textId="287FECA9" w:rsidR="00297B25" w:rsidRPr="00BB4A81" w:rsidRDefault="00155EEC" w:rsidP="00155EEC">
      <w:pPr>
        <w:tabs>
          <w:tab w:val="left" w:pos="-720"/>
        </w:tabs>
        <w:spacing w:after="120"/>
        <w:jc w:val="center"/>
        <w:rPr>
          <w:rFonts w:cs="Calibri"/>
          <w:iCs/>
        </w:rPr>
      </w:pPr>
      <w:r w:rsidRPr="00155EEC">
        <w:rPr>
          <w:i/>
          <w:iCs/>
        </w:rPr>
        <w:t xml:space="preserve">Dear God, help us to understand that although societal norms change through the ages, </w:t>
      </w:r>
      <w:r>
        <w:rPr>
          <w:i/>
          <w:iCs/>
        </w:rPr>
        <w:br/>
      </w:r>
      <w:r w:rsidRPr="00155EEC">
        <w:rPr>
          <w:i/>
          <w:iCs/>
        </w:rPr>
        <w:t xml:space="preserve">your expectations of us don’t. </w:t>
      </w:r>
      <w:r>
        <w:rPr>
          <w:i/>
          <w:iCs/>
        </w:rPr>
        <w:br/>
      </w:r>
      <w:r w:rsidRPr="00155EEC">
        <w:rPr>
          <w:i/>
          <w:iCs/>
        </w:rPr>
        <w:t xml:space="preserve">You only ask us to love and serve you and be kind to each other. </w:t>
      </w:r>
      <w:r>
        <w:rPr>
          <w:i/>
          <w:iCs/>
        </w:rPr>
        <w:br/>
      </w:r>
      <w:r w:rsidRPr="00155EEC">
        <w:rPr>
          <w:i/>
          <w:iCs/>
        </w:rPr>
        <w:t xml:space="preserve">Help us to remember this when the modern world overwhelms us </w:t>
      </w:r>
      <w:r>
        <w:rPr>
          <w:i/>
          <w:iCs/>
        </w:rPr>
        <w:br/>
      </w:r>
      <w:r w:rsidRPr="00155EEC">
        <w:rPr>
          <w:i/>
          <w:iCs/>
        </w:rPr>
        <w:t>with its commercialism and negativity.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4143DD20" w14:textId="69D4768C" w:rsidR="00445935" w:rsidRDefault="00CA4403" w:rsidP="007B1C3E">
      <w:pPr>
        <w:tabs>
          <w:tab w:val="left" w:pos="-720"/>
        </w:tabs>
        <w:spacing w:after="120"/>
        <w:rPr>
          <w:i/>
          <w:iCs/>
        </w:rPr>
      </w:pPr>
      <w:r w:rsidRPr="0022707C">
        <w:rPr>
          <w:i/>
          <w:iCs/>
        </w:rPr>
        <w:t xml:space="preserve">If you missed today’s worship service, </w:t>
      </w:r>
      <w:r>
        <w:rPr>
          <w:i/>
          <w:iCs/>
        </w:rPr>
        <w:t>visit our</w:t>
      </w:r>
      <w:hyperlink r:id="rId10" w:history="1">
        <w:r w:rsidRPr="009E1D11">
          <w:rPr>
            <w:rStyle w:val="Hyperlink"/>
            <w:i/>
            <w:iCs/>
          </w:rPr>
          <w:t xml:space="preserve"> Rockwood Stone YouTube page</w:t>
        </w:r>
      </w:hyperlink>
      <w:r w:rsidRPr="0022707C">
        <w:rPr>
          <w:i/>
          <w:iCs/>
        </w:rPr>
        <w:t>.</w:t>
      </w:r>
    </w:p>
    <w:p w14:paraId="16D4BD0B" w14:textId="710815AE" w:rsidR="00445935" w:rsidRDefault="00445935" w:rsidP="007B1C3E">
      <w:pPr>
        <w:tabs>
          <w:tab w:val="left" w:pos="-720"/>
        </w:tabs>
        <w:spacing w:after="120"/>
        <w:rPr>
          <w:i/>
          <w:iCs/>
        </w:rPr>
      </w:pPr>
      <w:r>
        <w:rPr>
          <w:i/>
          <w:iCs/>
        </w:rPr>
        <w:t xml:space="preserve">In today’s Offering Praise we look back at photos of Rockwood in 2022: </w:t>
      </w:r>
      <w:hyperlink r:id="rId11" w:history="1">
        <w:r w:rsidRPr="00F75D50">
          <w:rPr>
            <w:rStyle w:val="Hyperlink"/>
            <w:i/>
            <w:iCs/>
          </w:rPr>
          <w:t>https://youtu.be/Sq8R06u8PAo</w:t>
        </w:r>
      </w:hyperlink>
      <w:r>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D58B061"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B960A0D" w14:textId="2E7369C8" w:rsidR="009E2F1E" w:rsidRPr="009E2F1E" w:rsidRDefault="009E2F1E" w:rsidP="009E2F1E">
      <w:pPr>
        <w:tabs>
          <w:tab w:val="left" w:pos="-720"/>
        </w:tabs>
        <w:spacing w:after="120"/>
        <w:rPr>
          <w:rFonts w:asciiTheme="minorHAnsi" w:hAnsiTheme="minorHAnsi"/>
          <w:b/>
          <w:bCs/>
          <w:iCs/>
        </w:rPr>
      </w:pPr>
      <w:r w:rsidRPr="009E2F1E">
        <w:rPr>
          <w:rFonts w:cs="Calibri"/>
          <w:iCs/>
          <w:noProof/>
        </w:rPr>
        <w:drawing>
          <wp:anchor distT="0" distB="0" distL="114300" distR="114300" simplePos="0" relativeHeight="251659264" behindDoc="0" locked="0" layoutInCell="1" allowOverlap="1" wp14:anchorId="3AD44978" wp14:editId="292281D9">
            <wp:simplePos x="0" y="0"/>
            <wp:positionH relativeFrom="column">
              <wp:posOffset>2540</wp:posOffset>
            </wp:positionH>
            <wp:positionV relativeFrom="paragraph">
              <wp:posOffset>74872</wp:posOffset>
            </wp:positionV>
            <wp:extent cx="1969770" cy="1389380"/>
            <wp:effectExtent l="0" t="0" r="0" b="127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1969770" cy="1389380"/>
                    </a:xfrm>
                    <a:prstGeom prst="rect">
                      <a:avLst/>
                    </a:prstGeom>
                  </pic:spPr>
                </pic:pic>
              </a:graphicData>
            </a:graphic>
            <wp14:sizeRelH relativeFrom="margin">
              <wp14:pctWidth>0</wp14:pctWidth>
            </wp14:sizeRelH>
            <wp14:sizeRelV relativeFrom="margin">
              <wp14:pctHeight>0</wp14:pctHeight>
            </wp14:sizeRelV>
          </wp:anchor>
        </w:drawing>
      </w:r>
      <w:r w:rsidRPr="009E2F1E">
        <w:rPr>
          <w:rFonts w:asciiTheme="minorHAnsi" w:hAnsiTheme="minorHAnsi"/>
          <w:b/>
          <w:bCs/>
          <w:iCs/>
        </w:rPr>
        <w:t>Lenten Study 2023: Good Courage … Every Tuesday, from February 28–April 4 … 1 to 2 pm ET</w:t>
      </w:r>
    </w:p>
    <w:p w14:paraId="6938BDB6" w14:textId="77777777" w:rsidR="009E2F1E" w:rsidRPr="009E2F1E" w:rsidRDefault="009E2F1E" w:rsidP="009E2F1E">
      <w:pPr>
        <w:tabs>
          <w:tab w:val="left" w:pos="-720"/>
        </w:tabs>
        <w:spacing w:after="120"/>
        <w:rPr>
          <w:rFonts w:asciiTheme="minorHAnsi" w:hAnsiTheme="minorHAnsi"/>
          <w:iCs/>
        </w:rPr>
      </w:pPr>
      <w:r w:rsidRPr="009E2F1E">
        <w:rPr>
          <w:rFonts w:asciiTheme="minorHAnsi" w:hAnsiTheme="minorHAnsi"/>
          <w:iCs/>
        </w:rPr>
        <w:t>“I once believed that big risks (finances, safety, freedom, life) were needed for a display of courage; the more at risk, the more against the flow, the more courageous the person. But when people started calling me courageous for things that I thought more demonstrated my boldness (or naiveté, or shamelessness), I began to realize that courage is a personal thing. Only my gut can determine where my true courage lies because my gut is where my heart lives, and courage is heart speech.” -- Alydia Smith, in the Forward to Good Courage</w:t>
      </w:r>
    </w:p>
    <w:p w14:paraId="29B0B426" w14:textId="77777777" w:rsidR="009E2F1E" w:rsidRPr="009E2F1E" w:rsidRDefault="009E2F1E" w:rsidP="009E2F1E">
      <w:pPr>
        <w:tabs>
          <w:tab w:val="left" w:pos="-720"/>
        </w:tabs>
        <w:spacing w:after="120"/>
        <w:rPr>
          <w:rFonts w:asciiTheme="minorHAnsi" w:hAnsiTheme="minorHAnsi"/>
          <w:iCs/>
        </w:rPr>
      </w:pPr>
      <w:r w:rsidRPr="009E2F1E">
        <w:rPr>
          <w:rFonts w:asciiTheme="minorHAnsi" w:hAnsiTheme="minorHAnsi"/>
          <w:iCs/>
        </w:rPr>
        <w:t>Join us on Tuesdays in Lent to explore your heart and examine your gut. Ponder the kind of courage that God calls out of ordinary people, who would never consider themselves to be heroic. Contemplate on their stories, reflect on how they connect to your own, and consider how God calls us, in these post-pandemic times, to reach out to those all who have lost hope during the past few years with gentle courage, grounded hope, and a re-invigorated sense of how our lives can contribute to God’s healing of the world.</w:t>
      </w:r>
    </w:p>
    <w:p w14:paraId="69F3EE47" w14:textId="61E502FE" w:rsidR="009E2F1E" w:rsidRPr="009E2F1E" w:rsidRDefault="009E2F1E" w:rsidP="009E2F1E">
      <w:pPr>
        <w:tabs>
          <w:tab w:val="left" w:pos="-720"/>
        </w:tabs>
        <w:spacing w:after="120"/>
        <w:rPr>
          <w:rFonts w:asciiTheme="minorHAnsi" w:hAnsiTheme="minorHAnsi"/>
          <w:iCs/>
        </w:rPr>
      </w:pPr>
      <w:r w:rsidRPr="009E2F1E">
        <w:rPr>
          <w:rFonts w:asciiTheme="minorHAnsi" w:hAnsiTheme="minorHAnsi"/>
          <w:iCs/>
        </w:rPr>
        <w:t xml:space="preserve">In this six-week series, join Rev. Stephen Fetter and people from across the country to explore one of the devotional readings from the Good Courage, the new Devotional Study book from United Church Publishing House. We’ll listen to the devotion’s author read the passage aloud, to hear nuances that can only be communicated by the spoken voice. We’ll push deeper than the words on the page – both with the author, and with each other – and explore how each devotion invites us into deeper </w:t>
      </w:r>
      <w:r w:rsidRPr="009E2F1E">
        <w:rPr>
          <w:rFonts w:asciiTheme="minorHAnsi" w:hAnsiTheme="minorHAnsi"/>
          <w:iCs/>
        </w:rPr>
        <w:lastRenderedPageBreak/>
        <w:t>spirituality and more daring discipleship.</w:t>
      </w:r>
    </w:p>
    <w:p w14:paraId="54BB3E57" w14:textId="77777777" w:rsidR="009E2F1E" w:rsidRPr="009E2F1E" w:rsidRDefault="009E2F1E" w:rsidP="009E2F1E">
      <w:pPr>
        <w:tabs>
          <w:tab w:val="left" w:pos="-720"/>
        </w:tabs>
        <w:spacing w:after="120"/>
        <w:rPr>
          <w:rFonts w:asciiTheme="minorHAnsi" w:hAnsiTheme="minorHAnsi"/>
        </w:rPr>
      </w:pPr>
      <w:r w:rsidRPr="009E2F1E">
        <w:rPr>
          <w:rFonts w:asciiTheme="minorHAnsi" w:hAnsiTheme="minorHAnsi"/>
          <w:b/>
          <w:bCs/>
          <w:iCs/>
        </w:rPr>
        <w:t>Participants will receive PDF copies of the six reflections we’ll study together, and a coupon for 20% off the cost of the whole book.</w:t>
      </w:r>
      <w:r w:rsidRPr="009E2F1E">
        <w:rPr>
          <w:rFonts w:asciiTheme="minorHAnsi" w:hAnsiTheme="minorHAnsi"/>
        </w:rPr>
        <w:t xml:space="preserve"> </w:t>
      </w:r>
    </w:p>
    <w:p w14:paraId="1456DA16" w14:textId="7AB96BCA" w:rsidR="009E2F1E" w:rsidRPr="009E2F1E" w:rsidRDefault="009E2F1E" w:rsidP="009E2F1E">
      <w:pPr>
        <w:tabs>
          <w:tab w:val="left" w:pos="-720"/>
        </w:tabs>
        <w:spacing w:after="120"/>
        <w:rPr>
          <w:rFonts w:cs="Calibri"/>
          <w:iCs/>
        </w:rPr>
      </w:pPr>
      <w:r w:rsidRPr="009E2F1E">
        <w:rPr>
          <w:rFonts w:asciiTheme="minorHAnsi" w:hAnsiTheme="minorHAnsi"/>
        </w:rPr>
        <w:t xml:space="preserve">For more information or to register for $40 go to </w:t>
      </w:r>
      <w:r w:rsidRPr="009E2F1E">
        <w:rPr>
          <w:rFonts w:asciiTheme="minorHAnsi" w:hAnsiTheme="minorHAnsi"/>
          <w:b/>
          <w:bCs/>
          <w:iCs/>
        </w:rPr>
        <w:t>https://catalog.churchx.ca/product?catalog=UILX3003</w:t>
      </w:r>
      <w:r w:rsidRPr="009E2F1E">
        <w:rPr>
          <w:rFonts w:cs="Calibri"/>
          <w:b/>
          <w:bCs/>
          <w:iCs/>
        </w:rPr>
        <w:t>W23</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2B53E0">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55EEC"/>
    <w:rsid w:val="00165C94"/>
    <w:rsid w:val="0017186B"/>
    <w:rsid w:val="001A51E8"/>
    <w:rsid w:val="001C4A0C"/>
    <w:rsid w:val="001F2C0C"/>
    <w:rsid w:val="0020046C"/>
    <w:rsid w:val="002105F3"/>
    <w:rsid w:val="0022707C"/>
    <w:rsid w:val="0023748D"/>
    <w:rsid w:val="00254171"/>
    <w:rsid w:val="002727C9"/>
    <w:rsid w:val="00297B25"/>
    <w:rsid w:val="002B53E0"/>
    <w:rsid w:val="002B669F"/>
    <w:rsid w:val="002D0876"/>
    <w:rsid w:val="00302A6F"/>
    <w:rsid w:val="00310620"/>
    <w:rsid w:val="003278CB"/>
    <w:rsid w:val="00343D1A"/>
    <w:rsid w:val="00357C63"/>
    <w:rsid w:val="003660B8"/>
    <w:rsid w:val="00372E54"/>
    <w:rsid w:val="003A060D"/>
    <w:rsid w:val="003A2F14"/>
    <w:rsid w:val="003B7B69"/>
    <w:rsid w:val="003C376F"/>
    <w:rsid w:val="00445935"/>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E2F1E"/>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0D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9E2F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9E2F1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2614097">
      <w:bodyDiv w:val="1"/>
      <w:marLeft w:val="0"/>
      <w:marRight w:val="0"/>
      <w:marTop w:val="0"/>
      <w:marBottom w:val="0"/>
      <w:divBdr>
        <w:top w:val="none" w:sz="0" w:space="0" w:color="auto"/>
        <w:left w:val="none" w:sz="0" w:space="0" w:color="auto"/>
        <w:bottom w:val="none" w:sz="0" w:space="0" w:color="auto"/>
        <w:right w:val="none" w:sz="0" w:space="0" w:color="auto"/>
      </w:divBdr>
      <w:divsChild>
        <w:div w:id="453212978">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502541">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Matthew%205%3A21-37&amp;version=NRSVU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ebrestin.com/2019/06/caution-in-calling-someone-a-fool/comment-page-1/"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Sq8R06u8PAo" TargetMode="Externa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Rockwood Stone United Churches</cp:lastModifiedBy>
  <cp:revision>6</cp:revision>
  <dcterms:created xsi:type="dcterms:W3CDTF">2023-02-07T19:17:00Z</dcterms:created>
  <dcterms:modified xsi:type="dcterms:W3CDTF">2023-02-11T22:07:00Z</dcterms:modified>
</cp:coreProperties>
</file>