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2E6DDDF"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7444F6">
        <w:rPr>
          <w:rFonts w:cs="Calibri"/>
          <w:b/>
          <w:bCs/>
          <w:lang w:val="en-GB"/>
        </w:rPr>
        <w:br/>
      </w:r>
      <w:r w:rsidR="00A6216F">
        <w:rPr>
          <w:rFonts w:cs="Calibri"/>
          <w:b/>
          <w:bCs/>
          <w:lang w:val="en-GB"/>
        </w:rPr>
        <w:t>2</w:t>
      </w:r>
      <w:r w:rsidR="00A6216F" w:rsidRPr="00A6216F">
        <w:rPr>
          <w:rFonts w:cs="Calibri"/>
          <w:b/>
          <w:bCs/>
          <w:vertAlign w:val="superscript"/>
          <w:lang w:val="en-GB"/>
        </w:rPr>
        <w:t>nd</w:t>
      </w:r>
      <w:r w:rsidR="00A6216F">
        <w:rPr>
          <w:rFonts w:cs="Calibri"/>
          <w:b/>
          <w:bCs/>
          <w:lang w:val="en-GB"/>
        </w:rPr>
        <w:t xml:space="preserve"> </w:t>
      </w:r>
      <w:r w:rsidR="00B310A6">
        <w:rPr>
          <w:rFonts w:cs="Calibri"/>
          <w:b/>
          <w:bCs/>
          <w:lang w:val="en-GB"/>
        </w:rPr>
        <w:t xml:space="preserve">Sunday </w:t>
      </w:r>
      <w:r w:rsidR="00A6216F">
        <w:rPr>
          <w:rFonts w:cs="Calibri"/>
          <w:b/>
          <w:bCs/>
          <w:lang w:val="en-GB"/>
        </w:rPr>
        <w:t>of Lent</w:t>
      </w:r>
      <w:r w:rsidR="0009690B">
        <w:rPr>
          <w:rFonts w:cs="Calibri"/>
          <w:b/>
          <w:bCs/>
          <w:lang w:val="en-GB"/>
        </w:rPr>
        <w:t>,</w:t>
      </w:r>
      <w:r w:rsidR="00EA5B6D">
        <w:rPr>
          <w:rFonts w:cs="Calibri"/>
          <w:b/>
          <w:bCs/>
          <w:lang w:val="en-GB"/>
        </w:rPr>
        <w:t xml:space="preserve"> </w:t>
      </w:r>
      <w:r w:rsidR="00A6216F">
        <w:rPr>
          <w:rFonts w:cs="Calibri"/>
          <w:b/>
          <w:bCs/>
          <w:lang w:val="en-GB"/>
        </w:rPr>
        <w:t>March 5</w:t>
      </w:r>
      <w:r w:rsidR="00D17564">
        <w:rPr>
          <w:rFonts w:cs="Calibri"/>
          <w:b/>
          <w:bCs/>
          <w:lang w:val="en-GB"/>
        </w:rPr>
        <w:t>, 2023</w:t>
      </w:r>
    </w:p>
    <w:p w14:paraId="4DDAA7C7" w14:textId="48317DFF" w:rsidR="00C659D8" w:rsidRPr="00BB4A81" w:rsidRDefault="00C659D8" w:rsidP="007B1C3E">
      <w:pPr>
        <w:tabs>
          <w:tab w:val="left" w:pos="-720"/>
        </w:tabs>
        <w:spacing w:after="120"/>
        <w:jc w:val="center"/>
        <w:rPr>
          <w:rFonts w:cs="Calibri"/>
          <w:lang w:val="en-GB"/>
        </w:rPr>
      </w:pPr>
      <w:r>
        <w:rPr>
          <w:noProof/>
        </w:rPr>
        <w:drawing>
          <wp:inline distT="0" distB="0" distL="0" distR="0" wp14:anchorId="7F6C6E16" wp14:editId="732BE4D7">
            <wp:extent cx="6400800" cy="4258310"/>
            <wp:effectExtent l="0" t="0" r="0" b="8890"/>
            <wp:docPr id="1" name="Picture 1" descr="The moon in the sk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moon in the sky&#10;&#10;Description automatically generated with low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258310"/>
                    </a:xfrm>
                    <a:prstGeom prst="rect">
                      <a:avLst/>
                    </a:prstGeom>
                    <a:noFill/>
                    <a:ln>
                      <a:noFill/>
                    </a:ln>
                  </pic:spPr>
                </pic:pic>
              </a:graphicData>
            </a:graphic>
          </wp:inline>
        </w:drawing>
      </w:r>
    </w:p>
    <w:p w14:paraId="06658254" w14:textId="24D543F6" w:rsidR="00053A56" w:rsidRDefault="00F03FFC" w:rsidP="00C5270F">
      <w:pPr>
        <w:spacing w:after="120"/>
        <w:rPr>
          <w:i/>
          <w:iCs/>
          <w:lang w:val="fr-FR"/>
        </w:rPr>
      </w:pPr>
      <w:proofErr w:type="gramStart"/>
      <w:r w:rsidRPr="00A6216F">
        <w:rPr>
          <w:rFonts w:cs="Calibri"/>
          <w:b/>
          <w:bCs/>
          <w:i/>
          <w:lang w:val="fr-FR"/>
        </w:rPr>
        <w:t>Scripture</w:t>
      </w:r>
      <w:r w:rsidR="00955BC7" w:rsidRPr="00A6216F">
        <w:rPr>
          <w:rFonts w:cs="Calibri"/>
          <w:b/>
          <w:bCs/>
          <w:iCs/>
          <w:lang w:val="fr-FR"/>
        </w:rPr>
        <w:t>:</w:t>
      </w:r>
      <w:proofErr w:type="gramEnd"/>
      <w:r w:rsidR="00955BC7" w:rsidRPr="00A6216F">
        <w:rPr>
          <w:rFonts w:cs="Calibri"/>
          <w:b/>
          <w:bCs/>
          <w:iCs/>
          <w:lang w:val="fr-FR"/>
        </w:rPr>
        <w:t xml:space="preserve"> </w:t>
      </w:r>
      <w:r w:rsidR="007444F6" w:rsidRPr="00A6216F">
        <w:rPr>
          <w:i/>
          <w:iCs/>
          <w:lang w:val="fr-FR"/>
        </w:rPr>
        <w:t xml:space="preserve">– </w:t>
      </w:r>
      <w:proofErr w:type="spellStart"/>
      <w:r w:rsidR="00A6216F" w:rsidRPr="00A6216F">
        <w:rPr>
          <w:lang w:val="fr-FR"/>
        </w:rPr>
        <w:t>Psalm</w:t>
      </w:r>
      <w:proofErr w:type="spellEnd"/>
      <w:r w:rsidR="00A6216F" w:rsidRPr="00A6216F">
        <w:rPr>
          <w:lang w:val="fr-FR"/>
        </w:rPr>
        <w:t xml:space="preserve"> 121 </w:t>
      </w:r>
      <w:r w:rsidR="00972056" w:rsidRPr="00A6216F">
        <w:rPr>
          <w:i/>
          <w:iCs/>
          <w:sz w:val="20"/>
          <w:szCs w:val="20"/>
          <w:lang w:val="fr-FR"/>
        </w:rPr>
        <w:t>NRSVUE</w:t>
      </w:r>
      <w:r w:rsidR="00972056" w:rsidRPr="00A6216F">
        <w:rPr>
          <w:lang w:val="fr-FR"/>
        </w:rPr>
        <w:t xml:space="preserve"> </w:t>
      </w:r>
      <w:hyperlink r:id="rId7" w:history="1">
        <w:r w:rsidR="00A6216F" w:rsidRPr="009C5F08">
          <w:rPr>
            <w:rStyle w:val="Hyperlink"/>
            <w:i/>
            <w:iCs/>
            <w:lang w:val="fr-FR"/>
          </w:rPr>
          <w:t>https://www.biblegateway.com/passage/?search=Psalm+121+&amp;version=NRSVUE</w:t>
        </w:r>
      </w:hyperlink>
    </w:p>
    <w:p w14:paraId="44D3994E" w14:textId="77777777" w:rsidR="00A6216F" w:rsidRPr="00C16143" w:rsidRDefault="00A6216F" w:rsidP="00A6216F">
      <w:pPr>
        <w:spacing w:after="120"/>
      </w:pPr>
      <w:r w:rsidRPr="00C16143">
        <w:rPr>
          <w:b/>
          <w:bCs/>
          <w:vertAlign w:val="superscript"/>
        </w:rPr>
        <w:t>1 </w:t>
      </w:r>
      <w:r w:rsidRPr="00C16143">
        <w:t>I lift up my eyes to the hills—</w:t>
      </w:r>
      <w:r w:rsidRPr="00C16143">
        <w:br/>
        <w:t xml:space="preserve">    from where </w:t>
      </w:r>
      <w:proofErr w:type="gramStart"/>
      <w:r w:rsidRPr="00C16143">
        <w:t>will my help</w:t>
      </w:r>
      <w:proofErr w:type="gramEnd"/>
      <w:r w:rsidRPr="00C16143">
        <w:t xml:space="preserve"> come?</w:t>
      </w:r>
      <w:r w:rsidRPr="00C16143">
        <w:br/>
      </w:r>
      <w:r w:rsidRPr="00C16143">
        <w:rPr>
          <w:b/>
          <w:bCs/>
          <w:vertAlign w:val="superscript"/>
        </w:rPr>
        <w:t>2 </w:t>
      </w:r>
      <w:r w:rsidRPr="00C16143">
        <w:t>My help comes from the Lord,</w:t>
      </w:r>
      <w:r w:rsidRPr="00C16143">
        <w:br/>
        <w:t>    who made heaven and earth.</w:t>
      </w:r>
    </w:p>
    <w:p w14:paraId="04AD2D57" w14:textId="77777777" w:rsidR="00A6216F" w:rsidRPr="00C16143" w:rsidRDefault="00A6216F" w:rsidP="00A6216F">
      <w:pPr>
        <w:spacing w:after="120"/>
      </w:pPr>
      <w:r w:rsidRPr="00C16143">
        <w:rPr>
          <w:b/>
          <w:bCs/>
          <w:vertAlign w:val="superscript"/>
        </w:rPr>
        <w:t>3 </w:t>
      </w:r>
      <w:r w:rsidRPr="00C16143">
        <w:t>He will not let your foot be moved;</w:t>
      </w:r>
      <w:r w:rsidRPr="00C16143">
        <w:br/>
        <w:t>    he who keeps you will not slumber.</w:t>
      </w:r>
      <w:r w:rsidRPr="00C16143">
        <w:br/>
      </w:r>
      <w:r w:rsidRPr="00C16143">
        <w:rPr>
          <w:b/>
          <w:bCs/>
          <w:vertAlign w:val="superscript"/>
        </w:rPr>
        <w:t>4 </w:t>
      </w:r>
      <w:r w:rsidRPr="00C16143">
        <w:t>He who keeps Israel</w:t>
      </w:r>
      <w:r w:rsidRPr="00C16143">
        <w:br/>
        <w:t>    will neither slumber nor sleep.</w:t>
      </w:r>
    </w:p>
    <w:p w14:paraId="02B11A95" w14:textId="77777777" w:rsidR="00A6216F" w:rsidRPr="00C16143" w:rsidRDefault="00A6216F" w:rsidP="00A6216F">
      <w:pPr>
        <w:spacing w:after="120"/>
      </w:pPr>
      <w:r w:rsidRPr="00C16143">
        <w:rPr>
          <w:b/>
          <w:bCs/>
          <w:vertAlign w:val="superscript"/>
        </w:rPr>
        <w:t>5 </w:t>
      </w:r>
      <w:r w:rsidRPr="00C16143">
        <w:t>The Lord is your keeper;</w:t>
      </w:r>
      <w:r w:rsidRPr="00C16143">
        <w:br/>
        <w:t>    the Lord is your shade at your right hand.</w:t>
      </w:r>
      <w:r w:rsidRPr="00C16143">
        <w:br/>
      </w:r>
      <w:r w:rsidRPr="00C16143">
        <w:rPr>
          <w:b/>
          <w:bCs/>
          <w:vertAlign w:val="superscript"/>
        </w:rPr>
        <w:t>6 </w:t>
      </w:r>
      <w:r w:rsidRPr="00C16143">
        <w:t>The sun shall not strike you by day</w:t>
      </w:r>
      <w:r w:rsidRPr="00C16143">
        <w:br/>
        <w:t>    nor the moon by night.</w:t>
      </w:r>
    </w:p>
    <w:p w14:paraId="249D0165" w14:textId="5F556D8A" w:rsidR="00A6216F" w:rsidRPr="00A6216F" w:rsidRDefault="00A6216F" w:rsidP="00A6216F">
      <w:pPr>
        <w:spacing w:after="120"/>
      </w:pPr>
      <w:r w:rsidRPr="00C16143">
        <w:rPr>
          <w:b/>
          <w:bCs/>
          <w:vertAlign w:val="superscript"/>
        </w:rPr>
        <w:t>7 </w:t>
      </w:r>
      <w:r w:rsidRPr="00C16143">
        <w:t>The Lord will keep you from all evil;</w:t>
      </w:r>
      <w:r w:rsidRPr="00C16143">
        <w:br/>
      </w:r>
      <w:r w:rsidRPr="00C16143">
        <w:lastRenderedPageBreak/>
        <w:t>    he will keep your life.</w:t>
      </w:r>
      <w:r w:rsidRPr="00C16143">
        <w:br/>
      </w:r>
      <w:r w:rsidRPr="00C16143">
        <w:rPr>
          <w:b/>
          <w:bCs/>
          <w:vertAlign w:val="superscript"/>
        </w:rPr>
        <w:t>8 </w:t>
      </w:r>
      <w:r w:rsidRPr="00C16143">
        <w:t>The Lord will keep</w:t>
      </w:r>
      <w:r w:rsidRPr="00C16143">
        <w:br/>
        <w:t>    your going out and your coming in</w:t>
      </w:r>
      <w:r w:rsidRPr="00C16143">
        <w:br/>
        <w:t>    from this time on and forevermore.</w:t>
      </w:r>
    </w:p>
    <w:p w14:paraId="14B5CD4F" w14:textId="11E99453"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204998D2" w14:textId="77777777" w:rsidR="00A6216F" w:rsidRPr="00A6216F" w:rsidRDefault="00A6216F" w:rsidP="00A6216F">
      <w:pPr>
        <w:spacing w:after="180"/>
      </w:pPr>
      <w:r w:rsidRPr="00A6216F">
        <w:t>Why is it that things seem so much more challenging in the middle of the night? When the world is quiet and it seems everyone else is asleep, my mind focuses on things I have no control over, worst case scenarios. Especially if my body is hurt or sick, I imagine the worst.</w:t>
      </w:r>
    </w:p>
    <w:p w14:paraId="4278828F" w14:textId="77777777" w:rsidR="00A6216F" w:rsidRPr="00A6216F" w:rsidRDefault="00A6216F" w:rsidP="00A6216F">
      <w:pPr>
        <w:spacing w:after="180"/>
      </w:pPr>
      <w:r w:rsidRPr="00A6216F">
        <w:t xml:space="preserve">The Psalmist urges me to look to the hills for God, to know that even if everyone around me is </w:t>
      </w:r>
      <w:proofErr w:type="gramStart"/>
      <w:r w:rsidRPr="00A6216F">
        <w:t>in the midst of</w:t>
      </w:r>
      <w:proofErr w:type="gramEnd"/>
      <w:r w:rsidRPr="00A6216F">
        <w:t xml:space="preserve"> sweet dreams, God is with me. The Lord never slumbers or sleeps and is seeking the best for me no matter what is happening in my body or my life. </w:t>
      </w:r>
    </w:p>
    <w:p w14:paraId="077D3626" w14:textId="5A284C04" w:rsidR="00AB6703" w:rsidRDefault="00AB6703" w:rsidP="007B1C3E">
      <w:pPr>
        <w:spacing w:after="120"/>
        <w:rPr>
          <w:rFonts w:cs="Calibri"/>
          <w:b/>
          <w:bCs/>
          <w:i/>
          <w:iCs/>
        </w:rPr>
      </w:pPr>
      <w:r w:rsidRPr="00AB6703">
        <w:rPr>
          <w:rFonts w:cs="Calibri"/>
          <w:b/>
          <w:bCs/>
          <w:i/>
          <w:iCs/>
        </w:rPr>
        <w:t>Contemplation and Conversation</w:t>
      </w:r>
    </w:p>
    <w:p w14:paraId="4BA31C44" w14:textId="77777777" w:rsidR="00A6216F" w:rsidRPr="0092001A" w:rsidRDefault="00A6216F" w:rsidP="00A6216F">
      <w:pPr>
        <w:spacing w:after="180"/>
        <w:jc w:val="center"/>
        <w:rPr>
          <w:i/>
          <w:iCs/>
        </w:rPr>
      </w:pPr>
      <w:r>
        <w:rPr>
          <w:i/>
          <w:iCs/>
        </w:rPr>
        <w:t>Where do you find comfort in God?</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4E234426" w14:textId="7A74492D" w:rsidR="00A6216F" w:rsidRDefault="00A6216F" w:rsidP="00A6216F">
      <w:pPr>
        <w:spacing w:after="80"/>
        <w:jc w:val="center"/>
        <w:rPr>
          <w:i/>
          <w:iCs/>
        </w:rPr>
      </w:pPr>
      <w:r w:rsidRPr="001A2A9B">
        <w:rPr>
          <w:i/>
          <w:iCs/>
        </w:rPr>
        <w:t>God of reassurance, help us to look to the hills</w:t>
      </w:r>
      <w:r>
        <w:rPr>
          <w:i/>
          <w:iCs/>
        </w:rPr>
        <w:br/>
      </w:r>
      <w:r w:rsidRPr="001A2A9B">
        <w:rPr>
          <w:i/>
          <w:iCs/>
        </w:rPr>
        <w:t xml:space="preserve"> when we are in the valley of uncertainty.</w:t>
      </w:r>
      <w:r>
        <w:rPr>
          <w:i/>
          <w:iCs/>
        </w:rPr>
        <w:br/>
      </w:r>
      <w:r w:rsidRPr="001A2A9B">
        <w:rPr>
          <w:i/>
          <w:iCs/>
        </w:rPr>
        <w:t>May we be comforted in knowing that you are always with us</w:t>
      </w:r>
      <w:r>
        <w:rPr>
          <w:i/>
          <w:iCs/>
        </w:rPr>
        <w:br/>
      </w:r>
      <w:r w:rsidRPr="001A2A9B">
        <w:rPr>
          <w:i/>
          <w:iCs/>
        </w:rPr>
        <w:t>in our coming in and in our going out. Amen</w:t>
      </w:r>
      <w:r>
        <w:rPr>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6B747F70"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C0ECCAC" w14:textId="77777777" w:rsidR="00460527" w:rsidRPr="00460527" w:rsidRDefault="00460527" w:rsidP="00460527">
      <w:pPr>
        <w:pStyle w:val="Heading1"/>
        <w:shd w:val="clear" w:color="auto" w:fill="FFFFFF"/>
        <w:spacing w:before="0" w:beforeAutospacing="0" w:after="0" w:afterAutospacing="0" w:line="413" w:lineRule="atLeast"/>
        <w:rPr>
          <w:rFonts w:asciiTheme="minorHAnsi" w:hAnsiTheme="minorHAnsi" w:cstheme="minorHAnsi"/>
          <w:color w:val="606060"/>
          <w:spacing w:val="-15"/>
          <w:sz w:val="24"/>
          <w:szCs w:val="24"/>
        </w:rPr>
      </w:pPr>
      <w:r w:rsidRPr="00460527">
        <w:rPr>
          <w:rStyle w:val="Strong"/>
          <w:rFonts w:asciiTheme="minorHAnsi" w:hAnsiTheme="minorHAnsi" w:cstheme="minorHAnsi"/>
          <w:b/>
          <w:bCs/>
          <w:color w:val="606060"/>
          <w:spacing w:val="-15"/>
          <w:sz w:val="24"/>
          <w:szCs w:val="24"/>
        </w:rPr>
        <w:t>A Year of War in Ukraine</w:t>
      </w:r>
    </w:p>
    <w:p w14:paraId="6F49DB54" w14:textId="0E053C20" w:rsidR="00460527" w:rsidRPr="00460527" w:rsidRDefault="00460527" w:rsidP="00460527">
      <w:pPr>
        <w:tabs>
          <w:tab w:val="left" w:pos="-720"/>
        </w:tabs>
        <w:spacing w:after="120"/>
        <w:rPr>
          <w:rFonts w:asciiTheme="minorHAnsi" w:hAnsiTheme="minorHAnsi"/>
          <w:iCs/>
        </w:rPr>
      </w:pPr>
      <w:r w:rsidRPr="00460527">
        <w:rPr>
          <w:rFonts w:asciiTheme="minorHAnsi" w:hAnsiTheme="minorHAnsi"/>
          <w:color w:val="606060"/>
        </w:rPr>
        <w:br/>
      </w:r>
      <w:r w:rsidRPr="00460527">
        <w:rPr>
          <w:rFonts w:asciiTheme="minorHAnsi" w:hAnsiTheme="minorHAnsi"/>
          <w:noProof/>
          <w:color w:val="0C1BC0"/>
          <w:shd w:val="clear" w:color="auto" w:fill="FFFFFF"/>
        </w:rPr>
        <w:lastRenderedPageBreak/>
        <w:drawing>
          <wp:inline distT="0" distB="0" distL="0" distR="0" wp14:anchorId="3D30969D" wp14:editId="5EEB9021">
            <wp:extent cx="5314950" cy="4572000"/>
            <wp:effectExtent l="0" t="0" r="0" b="0"/>
            <wp:docPr id="2" name="Picture 2" descr="Budolai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dolai ">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950" cy="4572000"/>
                    </a:xfrm>
                    <a:prstGeom prst="rect">
                      <a:avLst/>
                    </a:prstGeom>
                    <a:noFill/>
                    <a:ln>
                      <a:noFill/>
                    </a:ln>
                  </pic:spPr>
                </pic:pic>
              </a:graphicData>
            </a:graphic>
          </wp:inline>
        </w:drawing>
      </w:r>
      <w:r w:rsidRPr="00460527">
        <w:rPr>
          <w:rFonts w:asciiTheme="minorHAnsi" w:hAnsiTheme="minorHAnsi"/>
          <w:color w:val="606060"/>
        </w:rPr>
        <w:br/>
      </w:r>
      <w:r w:rsidRPr="00460527">
        <w:rPr>
          <w:rFonts w:asciiTheme="minorHAnsi" w:hAnsiTheme="minorHAnsi"/>
          <w:color w:val="606060"/>
        </w:rPr>
        <w:br/>
      </w:r>
      <w:r w:rsidRPr="00460527">
        <w:rPr>
          <w:rFonts w:asciiTheme="minorHAnsi" w:hAnsiTheme="minorHAnsi"/>
          <w:color w:val="606060"/>
          <w:shd w:val="clear" w:color="auto" w:fill="FFFFFF"/>
        </w:rPr>
        <w:t>To mark the first anniversary of the war in Ukraine, The United Church of Canada Mission &amp; Service partner </w:t>
      </w:r>
      <w:hyperlink r:id="rId12" w:tgtFrame="_blank" w:history="1">
        <w:r w:rsidRPr="00460527">
          <w:rPr>
            <w:rStyle w:val="Hyperlink"/>
            <w:rFonts w:asciiTheme="minorHAnsi" w:hAnsiTheme="minorHAnsi"/>
            <w:color w:val="0C1BC0"/>
            <w:shd w:val="clear" w:color="auto" w:fill="FFFFFF"/>
          </w:rPr>
          <w:t>ACT Alliance</w:t>
        </w:r>
      </w:hyperlink>
      <w:r w:rsidRPr="00460527">
        <w:rPr>
          <w:rFonts w:asciiTheme="minorHAnsi" w:hAnsiTheme="minorHAnsi"/>
          <w:color w:val="606060"/>
          <w:shd w:val="clear" w:color="auto" w:fill="FFFFFF"/>
        </w:rPr>
        <w:t> has shared </w:t>
      </w:r>
      <w:hyperlink r:id="rId13" w:tgtFrame="_blank" w:history="1">
        <w:r w:rsidRPr="00460527">
          <w:rPr>
            <w:rStyle w:val="Hyperlink"/>
            <w:rFonts w:asciiTheme="minorHAnsi" w:hAnsiTheme="minorHAnsi"/>
            <w:color w:val="0C1BC0"/>
            <w:shd w:val="clear" w:color="auto" w:fill="FFFFFF"/>
          </w:rPr>
          <w:t>this update</w:t>
        </w:r>
      </w:hyperlink>
      <w:r w:rsidRPr="00460527">
        <w:rPr>
          <w:rFonts w:asciiTheme="minorHAnsi" w:hAnsiTheme="minorHAnsi"/>
          <w:color w:val="606060"/>
          <w:shd w:val="clear" w:color="auto" w:fill="FFFFFF"/>
        </w:rPr>
        <w:t> on their work in the region, providing aid and assisting those fleeing the war. Your generosity through </w:t>
      </w:r>
      <w:hyperlink r:id="rId14" w:tgtFrame="_blank" w:history="1">
        <w:r w:rsidRPr="00460527">
          <w:rPr>
            <w:rStyle w:val="Hyperlink"/>
            <w:rFonts w:asciiTheme="minorHAnsi" w:hAnsiTheme="minorHAnsi"/>
            <w:color w:val="0C1BC0"/>
            <w:shd w:val="clear" w:color="auto" w:fill="FFFFFF"/>
          </w:rPr>
          <w:t>Mission &amp; Service</w:t>
        </w:r>
      </w:hyperlink>
      <w:r w:rsidRPr="00460527">
        <w:rPr>
          <w:rFonts w:asciiTheme="minorHAnsi" w:hAnsiTheme="minorHAnsi"/>
          <w:color w:val="606060"/>
          <w:shd w:val="clear" w:color="auto" w:fill="FFFFFF"/>
        </w:rPr>
        <w:t> has long supported ACT’s humanitarian relief and advocacy efforts. </w:t>
      </w:r>
      <w:r w:rsidRPr="00460527">
        <w:rPr>
          <w:rFonts w:asciiTheme="minorHAnsi" w:hAnsiTheme="minorHAnsi"/>
          <w:color w:val="606060"/>
        </w:rPr>
        <w:br/>
      </w:r>
      <w:r w:rsidRPr="00460527">
        <w:rPr>
          <w:rFonts w:asciiTheme="minorHAnsi" w:hAnsiTheme="minorHAnsi"/>
          <w:color w:val="606060"/>
        </w:rPr>
        <w:br/>
      </w:r>
      <w:proofErr w:type="spellStart"/>
      <w:r w:rsidRPr="00460527">
        <w:rPr>
          <w:rFonts w:asciiTheme="minorHAnsi" w:hAnsiTheme="minorHAnsi"/>
          <w:color w:val="606060"/>
          <w:shd w:val="clear" w:color="auto" w:fill="FFFFFF"/>
        </w:rPr>
        <w:t>Budolai</w:t>
      </w:r>
      <w:proofErr w:type="spellEnd"/>
      <w:r w:rsidRPr="00460527">
        <w:rPr>
          <w:rFonts w:asciiTheme="minorHAnsi" w:hAnsiTheme="minorHAnsi"/>
          <w:color w:val="606060"/>
          <w:shd w:val="clear" w:color="auto" w:fill="FFFFFF"/>
        </w:rPr>
        <w:t xml:space="preserve"> is an energetic non-governmental organization (NGO) leader in Balti, Moldova. He is also a person with strong faith. His organization, Healthy Cities, was created several years ago to help the most vulnerable people in the city: homeless, addicts, people with disabilities. Last year, when Russia invaded Ukraine, and refugees began to cross the border into Moldova in great numbers, he saw a need to reach out to this new group of people in need. </w:t>
      </w:r>
      <w:hyperlink r:id="rId15" w:tgtFrame="_blank" w:history="1">
        <w:r w:rsidRPr="00460527">
          <w:rPr>
            <w:rStyle w:val="Hyperlink"/>
            <w:rFonts w:asciiTheme="minorHAnsi" w:hAnsiTheme="minorHAnsi"/>
            <w:color w:val="0C1BC0"/>
            <w:shd w:val="clear" w:color="auto" w:fill="FFFFFF"/>
          </w:rPr>
          <w:t>Read the full story</w:t>
        </w:r>
      </w:hyperlink>
      <w:r w:rsidRPr="00460527">
        <w:rPr>
          <w:rFonts w:asciiTheme="minorHAnsi" w:hAnsiTheme="minorHAnsi"/>
          <w:color w:val="606060"/>
          <w:shd w:val="clear" w:color="auto" w:fill="FFFFFF"/>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60527"/>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6216F"/>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659D8"/>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585"/>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E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styleId="Strong">
    <w:name w:val="Strong"/>
    <w:basedOn w:val="DefaultParagraphFont"/>
    <w:uiPriority w:val="22"/>
    <w:qFormat/>
    <w:rsid w:val="004605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81503">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976cb54859&amp;e=1ae80c0458" TargetMode="External"/><Relationship Id="rId3" Type="http://schemas.openxmlformats.org/officeDocument/2006/relationships/styles" Target="styles.xml"/><Relationship Id="rId7" Type="http://schemas.openxmlformats.org/officeDocument/2006/relationships/hyperlink" Target="https://www.biblegateway.com/passage/?search=Psalm+121+&amp;version=NRSVUE" TargetMode="External"/><Relationship Id="rId12" Type="http://schemas.openxmlformats.org/officeDocument/2006/relationships/hyperlink" Target="https://united-church.us3.list-manage.com/track/click?u=ff2087d5fde243a770ed893a8&amp;id=7a5d6965d7&amp;e=1ae80c045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united-church.us3.list-manage.com/track/click?u=ff2087d5fde243a770ed893a8&amp;id=b26d2951ea&amp;e=1ae80c0458" TargetMode="External"/><Relationship Id="rId10" Type="http://schemas.openxmlformats.org/officeDocument/2006/relationships/hyperlink" Target="https://united-church.us3.list-manage.com/track/click?u=ff2087d5fde243a770ed893a8&amp;id=5b0a2362e0&amp;e=1ae80c0458"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us3.list-manage.com/track/click?u=ff2087d5fde243a770ed893a8&amp;id=048b89fe61&amp;e=1ae80c0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5</cp:revision>
  <dcterms:created xsi:type="dcterms:W3CDTF">2023-02-26T01:51:00Z</dcterms:created>
  <dcterms:modified xsi:type="dcterms:W3CDTF">2023-03-05T19:57:00Z</dcterms:modified>
</cp:coreProperties>
</file>