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6A1BA37"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426A91">
        <w:rPr>
          <w:rFonts w:cs="Calibri"/>
          <w:b/>
          <w:bCs/>
          <w:lang w:val="en-GB"/>
        </w:rPr>
        <w:t>4</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940CFE">
        <w:rPr>
          <w:rFonts w:cs="Calibri"/>
          <w:b/>
          <w:bCs/>
          <w:lang w:val="en-GB"/>
        </w:rPr>
        <w:t>of Easter</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940CFE">
        <w:rPr>
          <w:rFonts w:cs="Calibri"/>
          <w:b/>
          <w:bCs/>
          <w:lang w:val="en-GB"/>
        </w:rPr>
        <w:t xml:space="preserve">April </w:t>
      </w:r>
      <w:r w:rsidR="00426A91">
        <w:rPr>
          <w:rFonts w:cs="Calibri"/>
          <w:b/>
          <w:bCs/>
          <w:lang w:val="en-GB"/>
        </w:rPr>
        <w:t>30</w:t>
      </w:r>
      <w:r w:rsidR="00D17564">
        <w:rPr>
          <w:rFonts w:cs="Calibri"/>
          <w:b/>
          <w:bCs/>
          <w:lang w:val="en-GB"/>
        </w:rPr>
        <w:t>, 2023</w:t>
      </w:r>
    </w:p>
    <w:p w14:paraId="06658254" w14:textId="48DA6987" w:rsidR="00053A56" w:rsidRPr="00E54417" w:rsidRDefault="00717AF8" w:rsidP="00C5270F">
      <w:pPr>
        <w:spacing w:after="120"/>
      </w:pPr>
      <w:r>
        <w:rPr>
          <w:rFonts w:cs="Calibri"/>
          <w:b/>
          <w:bCs/>
          <w:noProof/>
          <w:lang w:val="en-GB"/>
        </w:rPr>
        <w:drawing>
          <wp:anchor distT="0" distB="0" distL="114300" distR="114300" simplePos="0" relativeHeight="251658240" behindDoc="0" locked="0" layoutInCell="1" allowOverlap="1" wp14:anchorId="018291D2" wp14:editId="3B49BEAA">
            <wp:simplePos x="0" y="0"/>
            <wp:positionH relativeFrom="column">
              <wp:posOffset>4895850</wp:posOffset>
            </wp:positionH>
            <wp:positionV relativeFrom="paragraph">
              <wp:posOffset>199390</wp:posOffset>
            </wp:positionV>
            <wp:extent cx="1627505" cy="21704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27505" cy="2170430"/>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F03FFC" w:rsidRPr="00E54417">
        <w:rPr>
          <w:rFonts w:cs="Calibri"/>
          <w:b/>
          <w:bCs/>
          <w:i/>
        </w:rPr>
        <w:t>Scripture</w:t>
      </w:r>
      <w:r w:rsidR="00955BC7" w:rsidRPr="00E54417">
        <w:rPr>
          <w:rFonts w:cs="Calibri"/>
          <w:b/>
          <w:bCs/>
          <w:iCs/>
        </w:rPr>
        <w:t xml:space="preserve">: </w:t>
      </w:r>
      <w:r w:rsidR="007444F6" w:rsidRPr="00E54417">
        <w:rPr>
          <w:i/>
          <w:iCs/>
        </w:rPr>
        <w:t xml:space="preserve">– </w:t>
      </w:r>
      <w:r w:rsidR="00E54417" w:rsidRPr="00E54417">
        <w:t>Act</w:t>
      </w:r>
      <w:r w:rsidR="00E54417">
        <w:t>s 2:42-47</w:t>
      </w:r>
      <w:r w:rsidR="00C5270F" w:rsidRPr="00E54417">
        <w:t xml:space="preserve"> </w:t>
      </w:r>
      <w:r w:rsidR="00972056" w:rsidRPr="00E54417">
        <w:rPr>
          <w:i/>
          <w:iCs/>
          <w:sz w:val="20"/>
          <w:szCs w:val="20"/>
        </w:rPr>
        <w:t>NRSVUE</w:t>
      </w:r>
      <w:r w:rsidR="00972056" w:rsidRPr="00E54417">
        <w:t xml:space="preserve"> </w:t>
      </w:r>
      <w:hyperlink r:id="rId7" w:history="1">
        <w:r w:rsidR="00E54417" w:rsidRPr="00E54417">
          <w:rPr>
            <w:rStyle w:val="Hyperlink"/>
          </w:rPr>
          <w:t>https://www.biblegateway.com/passage/?search=Acts%202%3A42-47&amp;version=NIV</w:t>
        </w:r>
      </w:hyperlink>
      <w:r w:rsidR="00E54417" w:rsidRPr="00E54417">
        <w:t xml:space="preserve"> </w:t>
      </w:r>
    </w:p>
    <w:p w14:paraId="14B5CD4F" w14:textId="19E518DD"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0572DD23" w14:textId="4277158D" w:rsidR="00644E14" w:rsidRDefault="00E54417" w:rsidP="007B1C3E">
      <w:pPr>
        <w:tabs>
          <w:tab w:val="left" w:pos="-720"/>
        </w:tabs>
        <w:spacing w:after="120"/>
        <w:rPr>
          <w:rFonts w:cs="Calibri"/>
          <w:i/>
        </w:rPr>
      </w:pPr>
      <w:r>
        <w:rPr>
          <w:rFonts w:cs="Calibri"/>
          <w:i/>
        </w:rPr>
        <w:t>Those early days must have been amazing. The apostles teaching, sharing in communion and prayer, performing wonders and signs</w:t>
      </w:r>
      <w:r w:rsidR="00024328">
        <w:rPr>
          <w:rFonts w:cs="Calibri"/>
          <w:i/>
        </w:rPr>
        <w:t xml:space="preserve"> inspired people to come</w:t>
      </w:r>
      <w:r>
        <w:rPr>
          <w:rFonts w:cs="Calibri"/>
          <w:i/>
        </w:rPr>
        <w:t xml:space="preserve"> together and liv</w:t>
      </w:r>
      <w:r w:rsidR="00024328">
        <w:rPr>
          <w:rFonts w:cs="Calibri"/>
          <w:i/>
        </w:rPr>
        <w:t>e</w:t>
      </w:r>
      <w:r>
        <w:rPr>
          <w:rFonts w:cs="Calibri"/>
          <w:i/>
        </w:rPr>
        <w:t xml:space="preserve"> in community. </w:t>
      </w:r>
      <w:r w:rsidR="00024328">
        <w:rPr>
          <w:rFonts w:cs="Calibri"/>
          <w:i/>
        </w:rPr>
        <w:t>They gave up their possessions and property to care for each other.</w:t>
      </w:r>
      <w:r w:rsidR="00644E14">
        <w:rPr>
          <w:rFonts w:cs="Calibri"/>
          <w:i/>
        </w:rPr>
        <w:t xml:space="preserve"> While we know there are still some religious communities that live in community – monasteries and convents among others, w</w:t>
      </w:r>
      <w:r w:rsidR="00024328">
        <w:rPr>
          <w:rFonts w:cs="Calibri"/>
          <w:i/>
        </w:rPr>
        <w:t xml:space="preserve">e know from stories later in Acts </w:t>
      </w:r>
      <w:r w:rsidR="00644E14">
        <w:rPr>
          <w:rFonts w:cs="Calibri"/>
          <w:i/>
        </w:rPr>
        <w:t>it wasn’t long until</w:t>
      </w:r>
      <w:r w:rsidR="00024328">
        <w:rPr>
          <w:rFonts w:cs="Calibri"/>
          <w:i/>
        </w:rPr>
        <w:t xml:space="preserve"> challenges developed. </w:t>
      </w:r>
    </w:p>
    <w:p w14:paraId="149FF11D" w14:textId="4CEA46EA" w:rsidR="00717AF8" w:rsidRDefault="00644E14" w:rsidP="007B1C3E">
      <w:pPr>
        <w:tabs>
          <w:tab w:val="left" w:pos="-720"/>
        </w:tabs>
        <w:spacing w:after="120"/>
        <w:rPr>
          <w:rFonts w:cs="Calibri"/>
          <w:i/>
        </w:rPr>
      </w:pPr>
      <w:r>
        <w:rPr>
          <w:rFonts w:cs="Calibri"/>
          <w:i/>
        </w:rPr>
        <w:t xml:space="preserve">While I can’t imagine a congregation choosing to live together </w:t>
      </w:r>
      <w:r w:rsidR="00192D61">
        <w:rPr>
          <w:rFonts w:cs="Calibri"/>
          <w:i/>
        </w:rPr>
        <w:t>in 2023</w:t>
      </w:r>
      <w:r>
        <w:rPr>
          <w:rFonts w:cs="Calibri"/>
          <w:i/>
        </w:rPr>
        <w:t xml:space="preserve">, I wonder if there </w:t>
      </w:r>
      <w:r w:rsidR="00192D61">
        <w:rPr>
          <w:rFonts w:cs="Calibri"/>
          <w:i/>
        </w:rPr>
        <w:t xml:space="preserve">might </w:t>
      </w:r>
      <w:r w:rsidR="00717AF8">
        <w:rPr>
          <w:rFonts w:cs="Calibri"/>
          <w:i/>
        </w:rPr>
        <w:t>be an</w:t>
      </w:r>
      <w:r w:rsidR="00192D61">
        <w:rPr>
          <w:rFonts w:cs="Calibri"/>
          <w:i/>
        </w:rPr>
        <w:t xml:space="preserve"> </w:t>
      </w:r>
      <w:r>
        <w:rPr>
          <w:rFonts w:cs="Calibri"/>
          <w:i/>
        </w:rPr>
        <w:t xml:space="preserve">invitation to us in this passage. </w:t>
      </w:r>
    </w:p>
    <w:p w14:paraId="099112C2" w14:textId="577C4D6E" w:rsidR="00E54417" w:rsidRPr="00E54417" w:rsidRDefault="00644E14" w:rsidP="007B1C3E">
      <w:pPr>
        <w:tabs>
          <w:tab w:val="left" w:pos="-720"/>
        </w:tabs>
        <w:spacing w:after="120"/>
        <w:rPr>
          <w:rFonts w:cs="Calibri"/>
          <w:i/>
        </w:rPr>
      </w:pPr>
      <w:r>
        <w:rPr>
          <w:rFonts w:cs="Calibri"/>
          <w:i/>
        </w:rPr>
        <w:t xml:space="preserve">For </w:t>
      </w:r>
      <w:proofErr w:type="gramStart"/>
      <w:r w:rsidR="00192D61">
        <w:rPr>
          <w:rFonts w:cs="Calibri"/>
          <w:i/>
        </w:rPr>
        <w:t>a number of</w:t>
      </w:r>
      <w:proofErr w:type="gramEnd"/>
      <w:r w:rsidR="00192D61">
        <w:rPr>
          <w:rFonts w:cs="Calibri"/>
          <w:i/>
        </w:rPr>
        <w:t xml:space="preserve"> generations, we have been used to young people leaving home, possibly to live with roommates until they marry and set up their own household</w:t>
      </w:r>
      <w:r w:rsidR="00717AF8">
        <w:rPr>
          <w:rFonts w:cs="Calibri"/>
          <w:i/>
        </w:rPr>
        <w:t>;</w:t>
      </w:r>
      <w:r w:rsidR="00192D61">
        <w:rPr>
          <w:rFonts w:cs="Calibri"/>
          <w:i/>
        </w:rPr>
        <w:t xml:space="preserve"> </w:t>
      </w:r>
      <w:r w:rsidR="00717AF8">
        <w:rPr>
          <w:rFonts w:cs="Calibri"/>
          <w:i/>
        </w:rPr>
        <w:t>l</w:t>
      </w:r>
      <w:r w:rsidR="00192D61">
        <w:rPr>
          <w:rFonts w:cs="Calibri"/>
          <w:i/>
        </w:rPr>
        <w:t xml:space="preserve">eaving parents in their homes to live on their own until they downsize into retirement homes. What if we imagined different households – siblings, cousins or friends living together to save resources and be companions for each other; older adults and grandparents opening their homes to grandchildren or university students – offering affordable living for young people and help around the house for the elders. What if two friends or two couples shared a home. Not only would </w:t>
      </w:r>
      <w:r w:rsidR="00717AF8">
        <w:rPr>
          <w:rFonts w:cs="Calibri"/>
          <w:i/>
        </w:rPr>
        <w:t>there</w:t>
      </w:r>
      <w:r w:rsidR="00192D61">
        <w:rPr>
          <w:rFonts w:cs="Calibri"/>
          <w:i/>
        </w:rPr>
        <w:t xml:space="preserve"> be economic benefits and </w:t>
      </w:r>
      <w:r w:rsidR="00717AF8">
        <w:rPr>
          <w:rFonts w:cs="Calibri"/>
          <w:i/>
        </w:rPr>
        <w:t xml:space="preserve">the opportunity to </w:t>
      </w:r>
      <w:r w:rsidR="00192D61">
        <w:rPr>
          <w:rFonts w:cs="Calibri"/>
          <w:i/>
        </w:rPr>
        <w:t>deep</w:t>
      </w:r>
      <w:r w:rsidR="00717AF8">
        <w:rPr>
          <w:rFonts w:cs="Calibri"/>
          <w:i/>
        </w:rPr>
        <w:t>en</w:t>
      </w:r>
      <w:r w:rsidR="00192D61">
        <w:rPr>
          <w:rFonts w:cs="Calibri"/>
          <w:i/>
        </w:rPr>
        <w:t xml:space="preserve"> relationships but we would be using fewer resources so the planet would benefit too. There would be challenges but there might be amazing opportunities. Could we be inspired by the early church.</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254D28DD" w14:textId="4D8D60B6" w:rsidR="00717AF8" w:rsidRPr="00717AF8" w:rsidRDefault="00717AF8" w:rsidP="00717AF8">
      <w:pPr>
        <w:spacing w:after="120"/>
        <w:jc w:val="center"/>
        <w:rPr>
          <w:rFonts w:cs="Calibri"/>
          <w:i/>
          <w:iCs/>
        </w:rPr>
      </w:pPr>
      <w:r>
        <w:rPr>
          <w:rFonts w:cs="Calibri"/>
          <w:i/>
          <w:iCs/>
        </w:rPr>
        <w:t>Where are you be invited into community in a new way?</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2E6FB0C3" w:rsidR="00704796" w:rsidRPr="00704796" w:rsidRDefault="00717AF8" w:rsidP="00704796">
      <w:pPr>
        <w:spacing w:after="120"/>
        <w:jc w:val="center"/>
        <w:rPr>
          <w:i/>
          <w:iCs/>
        </w:rPr>
      </w:pPr>
      <w:r>
        <w:rPr>
          <w:i/>
          <w:iCs/>
        </w:rPr>
        <w:t>Holy One, help us hear the stories of the early church</w:t>
      </w:r>
      <w:r>
        <w:rPr>
          <w:i/>
          <w:iCs/>
        </w:rPr>
        <w:br/>
        <w:t>not just as our history but as possibilities.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6824070" w:rsidR="00CA4403" w:rsidRDefault="00CA4403" w:rsidP="007B1C3E">
      <w:pPr>
        <w:tabs>
          <w:tab w:val="left" w:pos="-720"/>
        </w:tabs>
        <w:spacing w:after="120"/>
        <w:rPr>
          <w:i/>
          <w:iCs/>
        </w:rPr>
      </w:pPr>
      <w:r w:rsidRPr="0022707C">
        <w:rPr>
          <w:i/>
          <w:iCs/>
        </w:rPr>
        <w:t xml:space="preserve">If you missed today’s worship service, </w:t>
      </w:r>
      <w:r w:rsidR="0007256A">
        <w:rPr>
          <w:i/>
          <w:iCs/>
        </w:rPr>
        <w:t xml:space="preserve">you </w:t>
      </w:r>
      <w:proofErr w:type="gramStart"/>
      <w:r w:rsidR="0007256A">
        <w:rPr>
          <w:i/>
          <w:iCs/>
        </w:rPr>
        <w:t>can</w:t>
      </w:r>
      <w:proofErr w:type="gramEnd"/>
      <w:r w:rsidR="0007256A">
        <w:rPr>
          <w:i/>
          <w:iCs/>
        </w:rPr>
        <w:t xml:space="preserve"> watch it here: </w:t>
      </w:r>
      <w:hyperlink r:id="rId9" w:history="1">
        <w:r w:rsidR="0007256A" w:rsidRPr="00412869">
          <w:rPr>
            <w:rStyle w:val="Hyperlink"/>
            <w:i/>
            <w:iCs/>
          </w:rPr>
          <w:t>https://youtu.be/4igYnZfu4-s</w:t>
        </w:r>
      </w:hyperlink>
    </w:p>
    <w:p w14:paraId="450B2AA7" w14:textId="3EE6F919" w:rsidR="0007256A" w:rsidRDefault="0007256A" w:rsidP="007B1C3E">
      <w:pPr>
        <w:tabs>
          <w:tab w:val="left" w:pos="-720"/>
        </w:tabs>
        <w:spacing w:after="120"/>
        <w:rPr>
          <w:i/>
          <w:iCs/>
        </w:rPr>
      </w:pPr>
      <w:r>
        <w:rPr>
          <w:i/>
          <w:iCs/>
        </w:rPr>
        <w:t xml:space="preserve">Thank you to Kevin </w:t>
      </w:r>
      <w:proofErr w:type="spellStart"/>
      <w:r>
        <w:rPr>
          <w:i/>
          <w:iCs/>
        </w:rPr>
        <w:t>Ariss</w:t>
      </w:r>
      <w:proofErr w:type="spellEnd"/>
      <w:r>
        <w:rPr>
          <w:i/>
          <w:iCs/>
        </w:rPr>
        <w:t xml:space="preserve"> for talking to us about Computers and Seniors as part of </w:t>
      </w:r>
      <w:hyperlink r:id="rId10" w:history="1">
        <w:r w:rsidRPr="0007256A">
          <w:rPr>
            <w:rStyle w:val="Hyperlink"/>
            <w:i/>
            <w:iCs/>
          </w:rPr>
          <w:t>Stone’s Wel</w:t>
        </w:r>
        <w:r w:rsidRPr="0007256A">
          <w:rPr>
            <w:rStyle w:val="Hyperlink"/>
            <w:i/>
            <w:iCs/>
          </w:rPr>
          <w:t>l</w:t>
        </w:r>
        <w:r w:rsidRPr="0007256A">
          <w:rPr>
            <w:rStyle w:val="Hyperlink"/>
            <w:i/>
            <w:iCs/>
          </w:rPr>
          <w:t>ness series</w:t>
        </w:r>
      </w:hyperlink>
      <w:r>
        <w:rPr>
          <w:i/>
          <w:iCs/>
        </w:rPr>
        <w:t xml:space="preserve">: </w:t>
      </w:r>
      <w:hyperlink r:id="rId11" w:history="1">
        <w:r w:rsidR="00340744" w:rsidRPr="00412869">
          <w:rPr>
            <w:rStyle w:val="Hyperlink"/>
            <w:i/>
            <w:iCs/>
          </w:rPr>
          <w:t>https://youtu.be/iQFz7K-hkd0</w:t>
        </w:r>
      </w:hyperlink>
      <w:r w:rsidR="00340744">
        <w:rPr>
          <w:i/>
          <w:iCs/>
        </w:rPr>
        <w:t xml:space="preserve"> </w:t>
      </w:r>
    </w:p>
    <w:p w14:paraId="1916F33A" w14:textId="61770D48" w:rsidR="00717AF8" w:rsidRDefault="00000000" w:rsidP="007B1C3E">
      <w:pPr>
        <w:tabs>
          <w:tab w:val="left" w:pos="-720"/>
        </w:tabs>
        <w:spacing w:after="120"/>
        <w:rPr>
          <w:i/>
          <w:iCs/>
        </w:rPr>
      </w:pPr>
      <w:r>
        <w:rPr>
          <w:rFonts w:cs="Calibri"/>
          <w:i/>
        </w:rPr>
        <w:lastRenderedPageBreak/>
        <w:pict w14:anchorId="0F844C7D">
          <v:rect id="_x0000_i1027" style="width:0;height:1.5pt" o:hralign="center" o:hrstd="t" o:hr="t" fillcolor="#a0a0a0" stroked="f"/>
        </w:pict>
      </w:r>
    </w:p>
    <w:p w14:paraId="1A3418E3" w14:textId="77777777" w:rsidR="00717AF8" w:rsidRDefault="00717AF8" w:rsidP="00717AF8">
      <w:pPr>
        <w:pStyle w:val="NoSpacing"/>
        <w:spacing w:after="120"/>
        <w:rPr>
          <w:rFonts w:cstheme="minorHAnsi"/>
          <w:b/>
          <w:bCs/>
          <w:sz w:val="24"/>
          <w:szCs w:val="24"/>
        </w:rPr>
      </w:pPr>
      <w:r>
        <w:rPr>
          <w:rFonts w:cstheme="minorHAnsi"/>
          <w:b/>
          <w:bCs/>
          <w:sz w:val="24"/>
          <w:szCs w:val="24"/>
        </w:rPr>
        <w:t>Moose Hide Campaign: Wear the Pin and Fast May 11</w:t>
      </w:r>
      <w:proofErr w:type="gramStart"/>
      <w:r w:rsidRPr="00717AF8">
        <w:rPr>
          <w:rFonts w:cstheme="minorHAnsi"/>
          <w:b/>
          <w:bCs/>
          <w:sz w:val="24"/>
          <w:szCs w:val="24"/>
          <w:vertAlign w:val="superscript"/>
        </w:rPr>
        <w:t>th</w:t>
      </w:r>
      <w:r>
        <w:rPr>
          <w:rFonts w:cstheme="minorHAnsi"/>
          <w:b/>
          <w:bCs/>
          <w:sz w:val="24"/>
          <w:szCs w:val="24"/>
        </w:rPr>
        <w:t xml:space="preserve"> .</w:t>
      </w:r>
      <w:proofErr w:type="gramEnd"/>
    </w:p>
    <w:p w14:paraId="45DB0284" w14:textId="5AC4444A" w:rsidR="00717AF8" w:rsidRPr="001157BA" w:rsidRDefault="00717AF8" w:rsidP="00717AF8">
      <w:pPr>
        <w:pStyle w:val="NoSpacing"/>
        <w:spacing w:after="120"/>
        <w:rPr>
          <w:rFonts w:cstheme="minorHAnsi"/>
          <w:sz w:val="24"/>
          <w:szCs w:val="24"/>
        </w:rPr>
      </w:pPr>
      <w:r>
        <w:rPr>
          <w:rFonts w:cstheme="minorHAnsi"/>
          <w:sz w:val="24"/>
          <w:szCs w:val="24"/>
        </w:rPr>
        <w:t xml:space="preserve">A </w:t>
      </w:r>
      <w:r w:rsidRPr="001157BA">
        <w:rPr>
          <w:rFonts w:cstheme="minorHAnsi"/>
          <w:sz w:val="24"/>
          <w:szCs w:val="24"/>
        </w:rPr>
        <w:t xml:space="preserve">commitment to take action in honour of women and children everywhere, and a symbol of honouring Indigenous medicine and belonging that is here to </w:t>
      </w:r>
      <w:proofErr w:type="gramStart"/>
      <w:r w:rsidRPr="001157BA">
        <w:rPr>
          <w:rFonts w:cstheme="minorHAnsi"/>
          <w:sz w:val="24"/>
          <w:szCs w:val="24"/>
        </w:rPr>
        <w:t>stay</w:t>
      </w:r>
      <w:proofErr w:type="gramEnd"/>
    </w:p>
    <w:p w14:paraId="554BED10" w14:textId="77777777" w:rsidR="00717AF8" w:rsidRPr="001157BA" w:rsidRDefault="00717AF8" w:rsidP="00717AF8">
      <w:pPr>
        <w:pStyle w:val="NoSpacing"/>
        <w:spacing w:after="120"/>
        <w:rPr>
          <w:rFonts w:cstheme="minorHAnsi"/>
          <w:sz w:val="24"/>
          <w:szCs w:val="24"/>
        </w:rPr>
      </w:pPr>
      <w:r w:rsidRPr="001157BA">
        <w:rPr>
          <w:rFonts w:cstheme="minorHAnsi"/>
          <w:sz w:val="24"/>
          <w:szCs w:val="24"/>
        </w:rPr>
        <w:t xml:space="preserve">Click on the link to view a You Tube video explaining the campaign </w:t>
      </w:r>
      <w:hyperlink r:id="rId12" w:history="1">
        <w:r w:rsidRPr="001157BA">
          <w:rPr>
            <w:rStyle w:val="Hyperlink"/>
            <w:rFonts w:cstheme="minorHAnsi"/>
            <w:sz w:val="24"/>
            <w:szCs w:val="24"/>
          </w:rPr>
          <w:t>https://youtu.be/8HwLuQlx6QM</w:t>
        </w:r>
      </w:hyperlink>
    </w:p>
    <w:p w14:paraId="0FA7ED6D" w14:textId="77777777" w:rsidR="00717AF8" w:rsidRPr="001157BA" w:rsidRDefault="00717AF8" w:rsidP="00717AF8">
      <w:pPr>
        <w:pStyle w:val="NormalWeb"/>
        <w:shd w:val="clear" w:color="auto" w:fill="FFFFFF"/>
        <w:spacing w:before="0" w:beforeAutospacing="0" w:after="120" w:afterAutospacing="0"/>
        <w:textAlignment w:val="baseline"/>
        <w:rPr>
          <w:rFonts w:asciiTheme="minorHAnsi" w:hAnsiTheme="minorHAnsi" w:cstheme="minorHAnsi"/>
          <w:sz w:val="24"/>
          <w:szCs w:val="24"/>
        </w:rPr>
      </w:pPr>
      <w:r w:rsidRPr="001157BA">
        <w:rPr>
          <w:rFonts w:asciiTheme="minorHAnsi" w:hAnsiTheme="minorHAnsi" w:cstheme="minorHAnsi"/>
          <w:sz w:val="24"/>
          <w:szCs w:val="24"/>
        </w:rPr>
        <w:t>The Moose Hide Campaign is an Indigenous-led grassroots movement that began 10 years ago to engage men and boys in ending violence towards women and children. Since the Campaign began along the Highway of Tears, thousands of communities and organizations across Canada have held Moose Hide Campaign events and joined the annual Moose Hide Campaign Day ceremony and fast. People of all ages, genders and backgrounds are invited to take part in Moose Hide Campaign activities.</w:t>
      </w:r>
    </w:p>
    <w:p w14:paraId="5BAD059C" w14:textId="77777777" w:rsidR="00717AF8" w:rsidRPr="001157BA" w:rsidRDefault="00717AF8" w:rsidP="00717AF8">
      <w:pPr>
        <w:pStyle w:val="NormalWeb"/>
        <w:spacing w:before="0" w:beforeAutospacing="0" w:after="120" w:afterAutospacing="0"/>
        <w:textAlignment w:val="baseline"/>
        <w:rPr>
          <w:rFonts w:asciiTheme="minorHAnsi" w:hAnsiTheme="minorHAnsi" w:cstheme="minorHAnsi"/>
          <w:sz w:val="24"/>
          <w:szCs w:val="24"/>
        </w:rPr>
      </w:pPr>
      <w:r w:rsidRPr="001157BA">
        <w:rPr>
          <w:rFonts w:asciiTheme="minorHAnsi" w:hAnsiTheme="minorHAnsi" w:cstheme="minorHAnsi"/>
          <w:sz w:val="24"/>
          <w:szCs w:val="24"/>
        </w:rPr>
        <w:t>The campaign is grounded in Indigenous ceremony and traditional ways of learning and healing.</w:t>
      </w:r>
      <w:r w:rsidRPr="001157BA">
        <w:rPr>
          <w:rFonts w:asciiTheme="minorHAnsi" w:hAnsiTheme="minorHAnsi" w:cstheme="minorHAnsi"/>
          <w:b/>
          <w:sz w:val="24"/>
          <w:szCs w:val="24"/>
        </w:rPr>
        <w:t xml:space="preserve"> A cornerstone of the Moose Hide Campaign is wearing a moose hide pin and fasting for the day.</w:t>
      </w:r>
      <w:r w:rsidRPr="001157BA">
        <w:rPr>
          <w:rFonts w:asciiTheme="minorHAnsi" w:hAnsiTheme="minorHAnsi" w:cstheme="minorHAnsi"/>
          <w:sz w:val="24"/>
          <w:szCs w:val="24"/>
        </w:rPr>
        <w:t xml:space="preserve"> Wearing the pin signifies your commitment to honour, respect, and protect the women and children in your life and speak out against gender-based and domestic violence. Moose hide is a symbol of taking a stand against violence and undoing the effects of Residential Schools. Fasting is also a traditional practice to focus the mind and create meaningful engagement in reflection. </w:t>
      </w:r>
    </w:p>
    <w:p w14:paraId="498F3C59" w14:textId="77777777" w:rsidR="00717AF8" w:rsidRPr="001157BA" w:rsidRDefault="00717AF8" w:rsidP="00717AF8">
      <w:pPr>
        <w:pStyle w:val="p1"/>
        <w:spacing w:before="0" w:beforeAutospacing="0" w:after="120" w:afterAutospacing="0"/>
        <w:textAlignment w:val="baseline"/>
        <w:rPr>
          <w:rStyle w:val="apple-converted-space"/>
          <w:rFonts w:asciiTheme="minorHAnsi" w:hAnsiTheme="minorHAnsi" w:cstheme="minorHAnsi"/>
          <w:bdr w:val="none" w:sz="0" w:space="0" w:color="auto" w:frame="1"/>
        </w:rPr>
      </w:pPr>
      <w:r w:rsidRPr="001157BA">
        <w:rPr>
          <w:rFonts w:asciiTheme="minorHAnsi" w:hAnsiTheme="minorHAnsi" w:cstheme="minorHAnsi"/>
        </w:rPr>
        <w:t>Co-founders Paul and his daughter Raven were hunting moose to help feed their family for the winter and provide for cultural purposes. This was a grounding tradition on their land that passed knowledge from one generation to the other, something the residential school system tried to erase.</w:t>
      </w:r>
      <w:r w:rsidRPr="001157BA">
        <w:rPr>
          <w:rStyle w:val="apple-converted-space"/>
          <w:rFonts w:asciiTheme="minorHAnsi" w:hAnsiTheme="minorHAnsi" w:cstheme="minorHAnsi"/>
          <w:bdr w:val="none" w:sz="0" w:space="0" w:color="auto" w:frame="1"/>
        </w:rPr>
        <w:t xml:space="preserve">  </w:t>
      </w:r>
      <w:r w:rsidRPr="001157BA">
        <w:rPr>
          <w:rFonts w:asciiTheme="minorHAnsi" w:hAnsiTheme="minorHAnsi" w:cstheme="minorHAnsi"/>
        </w:rPr>
        <w:t>They felt connected to their surroundings within their Carrier territory along the Highway of Tears in Northern BC where so many women have gone missing or been murdered. And they were inspired.</w:t>
      </w:r>
      <w:r w:rsidRPr="001157BA">
        <w:rPr>
          <w:rStyle w:val="apple-converted-space"/>
          <w:rFonts w:asciiTheme="minorHAnsi" w:hAnsiTheme="minorHAnsi" w:cstheme="minorHAnsi"/>
          <w:bdr w:val="none" w:sz="0" w:space="0" w:color="auto" w:frame="1"/>
        </w:rPr>
        <w:t> </w:t>
      </w:r>
    </w:p>
    <w:p w14:paraId="1D955D58" w14:textId="77777777" w:rsidR="00717AF8" w:rsidRPr="00717AF8" w:rsidRDefault="00717AF8" w:rsidP="00717AF8">
      <w:pPr>
        <w:pStyle w:val="p1"/>
        <w:spacing w:before="0" w:beforeAutospacing="0" w:after="120" w:afterAutospacing="0"/>
        <w:textAlignment w:val="baseline"/>
        <w:rPr>
          <w:rFonts w:asciiTheme="minorHAnsi" w:hAnsiTheme="minorHAnsi" w:cstheme="minorHAnsi"/>
          <w:b/>
          <w:bCs/>
        </w:rPr>
      </w:pPr>
      <w:r w:rsidRPr="00717AF8">
        <w:rPr>
          <w:rFonts w:asciiTheme="minorHAnsi" w:hAnsiTheme="minorHAnsi" w:cstheme="minorHAnsi"/>
          <w:b/>
          <w:bCs/>
        </w:rPr>
        <w:t>Benefits:</w:t>
      </w:r>
    </w:p>
    <w:p w14:paraId="062ACADF" w14:textId="77777777" w:rsidR="00717AF8" w:rsidRPr="001157BA" w:rsidRDefault="00717AF8" w:rsidP="00717AF8">
      <w:pPr>
        <w:widowControl/>
        <w:numPr>
          <w:ilvl w:val="0"/>
          <w:numId w:val="2"/>
        </w:numPr>
        <w:autoSpaceDE/>
        <w:autoSpaceDN/>
        <w:adjustRightInd/>
        <w:spacing w:after="120"/>
        <w:ind w:left="360"/>
        <w:textAlignment w:val="baseline"/>
        <w:rPr>
          <w:rFonts w:asciiTheme="minorHAnsi" w:eastAsia="Times New Roman" w:hAnsiTheme="minorHAnsi"/>
          <w:lang w:eastAsia="en-CA"/>
        </w:rPr>
      </w:pPr>
      <w:r w:rsidRPr="001157BA">
        <w:rPr>
          <w:rFonts w:asciiTheme="minorHAnsi" w:eastAsia="Times New Roman" w:hAnsiTheme="minorHAnsi"/>
          <w:lang w:eastAsia="en-CA"/>
        </w:rPr>
        <w:t>Creating safe spaces and workplaces by raising awareness about gender-based violence and help create environments that are free from harassment and violence.</w:t>
      </w:r>
    </w:p>
    <w:p w14:paraId="32B56E95" w14:textId="77777777" w:rsidR="00717AF8" w:rsidRPr="001157BA" w:rsidRDefault="00717AF8" w:rsidP="00717AF8">
      <w:pPr>
        <w:widowControl/>
        <w:numPr>
          <w:ilvl w:val="0"/>
          <w:numId w:val="2"/>
        </w:numPr>
        <w:autoSpaceDE/>
        <w:autoSpaceDN/>
        <w:adjustRightInd/>
        <w:spacing w:after="120"/>
        <w:ind w:left="360"/>
        <w:textAlignment w:val="baseline"/>
        <w:rPr>
          <w:rFonts w:asciiTheme="minorHAnsi" w:eastAsia="Times New Roman" w:hAnsiTheme="minorHAnsi"/>
          <w:lang w:eastAsia="en-CA"/>
        </w:rPr>
      </w:pPr>
      <w:r w:rsidRPr="001157BA">
        <w:rPr>
          <w:rFonts w:asciiTheme="minorHAnsi" w:eastAsia="Times New Roman" w:hAnsiTheme="minorHAnsi"/>
          <w:lang w:eastAsia="en-CA"/>
        </w:rPr>
        <w:t>Supporting reconciliation by promoting implementation of the Truth and Reconciliation Commission Calls to Action and the UN Declaration on the Rights of Indigenous Peoples and demonstrates commitment to addressing the tragic reality of missing or murdered Indigenous women and girls in Canada.</w:t>
      </w:r>
    </w:p>
    <w:p w14:paraId="75600BFD" w14:textId="77777777" w:rsidR="00717AF8" w:rsidRPr="001157BA" w:rsidRDefault="00717AF8" w:rsidP="00717AF8">
      <w:pPr>
        <w:widowControl/>
        <w:numPr>
          <w:ilvl w:val="0"/>
          <w:numId w:val="2"/>
        </w:numPr>
        <w:autoSpaceDE/>
        <w:autoSpaceDN/>
        <w:adjustRightInd/>
        <w:spacing w:after="120"/>
        <w:ind w:left="360"/>
        <w:textAlignment w:val="baseline"/>
        <w:rPr>
          <w:rFonts w:asciiTheme="minorHAnsi" w:eastAsia="Times New Roman" w:hAnsiTheme="minorHAnsi"/>
          <w:lang w:eastAsia="en-CA"/>
        </w:rPr>
      </w:pPr>
      <w:r w:rsidRPr="001157BA">
        <w:rPr>
          <w:rFonts w:asciiTheme="minorHAnsi" w:eastAsia="Times New Roman" w:hAnsiTheme="minorHAnsi"/>
          <w:lang w:eastAsia="en-CA"/>
        </w:rPr>
        <w:t>Increases cultural sensitivity and understanding of the intergenerational impacts of colonization and residential schools. It helps address racism against Indigenous peoples.</w:t>
      </w:r>
    </w:p>
    <w:p w14:paraId="108127A8" w14:textId="331C0026" w:rsidR="00717AF8" w:rsidRPr="00377FA0" w:rsidRDefault="00717AF8" w:rsidP="00377FA0">
      <w:pPr>
        <w:pStyle w:val="NoSpacing"/>
        <w:spacing w:after="120"/>
        <w:rPr>
          <w:rFonts w:cstheme="minorHAnsi"/>
          <w:bCs/>
          <w:i/>
          <w:sz w:val="24"/>
          <w:szCs w:val="24"/>
          <w:lang w:eastAsia="en-CA"/>
        </w:rPr>
      </w:pPr>
      <w:r w:rsidRPr="001157BA">
        <w:rPr>
          <w:rFonts w:cstheme="minorHAnsi"/>
          <w:b/>
          <w:i/>
          <w:sz w:val="24"/>
          <w:szCs w:val="24"/>
          <w:lang w:eastAsia="en-CA"/>
        </w:rPr>
        <w:t xml:space="preserve">Moose Hide Pins </w:t>
      </w:r>
      <w:r w:rsidRPr="00377FA0">
        <w:rPr>
          <w:rFonts w:cstheme="minorHAnsi"/>
          <w:bCs/>
          <w:i/>
          <w:sz w:val="24"/>
          <w:szCs w:val="24"/>
          <w:lang w:eastAsia="en-CA"/>
        </w:rPr>
        <w:t>are available in the</w:t>
      </w:r>
      <w:r w:rsidRPr="001157BA">
        <w:rPr>
          <w:rFonts w:cstheme="minorHAnsi"/>
          <w:b/>
          <w:i/>
          <w:sz w:val="24"/>
          <w:szCs w:val="24"/>
          <w:lang w:eastAsia="en-CA"/>
        </w:rPr>
        <w:t xml:space="preserve"> narthex at Rockwood </w:t>
      </w:r>
      <w:r w:rsidRPr="00377FA0">
        <w:rPr>
          <w:rFonts w:cstheme="minorHAnsi"/>
          <w:bCs/>
          <w:i/>
          <w:sz w:val="24"/>
          <w:szCs w:val="24"/>
          <w:lang w:eastAsia="en-CA"/>
        </w:rPr>
        <w:t>or from</w:t>
      </w:r>
      <w:r w:rsidRPr="001157BA">
        <w:rPr>
          <w:rFonts w:cstheme="minorHAnsi"/>
          <w:b/>
          <w:i/>
          <w:sz w:val="24"/>
          <w:szCs w:val="24"/>
          <w:lang w:eastAsia="en-CA"/>
        </w:rPr>
        <w:t xml:space="preserve"> Rosslyn Bentley 519 856 4068 </w:t>
      </w:r>
      <w:hyperlink r:id="rId13" w:history="1">
        <w:r w:rsidR="00377FA0" w:rsidRPr="00377FA0">
          <w:rPr>
            <w:rStyle w:val="Hyperlink"/>
            <w:rFonts w:cstheme="minorHAnsi"/>
            <w:bCs/>
            <w:i/>
            <w:sz w:val="24"/>
            <w:szCs w:val="24"/>
            <w:lang w:eastAsia="en-CA"/>
          </w:rPr>
          <w:t>rosslyn@sentex.net</w:t>
        </w:r>
      </w:hyperlink>
      <w:r w:rsidR="00377FA0" w:rsidRPr="00377FA0">
        <w:rPr>
          <w:rFonts w:cstheme="minorHAnsi"/>
          <w:bCs/>
          <w:i/>
          <w:sz w:val="24"/>
          <w:szCs w:val="24"/>
          <w:lang w:eastAsia="en-CA"/>
        </w:rPr>
        <w:t>.</w:t>
      </w:r>
      <w:r w:rsidR="00377FA0">
        <w:rPr>
          <w:rFonts w:cstheme="minorHAnsi"/>
          <w:b/>
          <w:i/>
          <w:sz w:val="24"/>
          <w:szCs w:val="24"/>
          <w:lang w:eastAsia="en-CA"/>
        </w:rPr>
        <w:t xml:space="preserve"> </w:t>
      </w:r>
      <w:r w:rsidR="00377FA0">
        <w:rPr>
          <w:rFonts w:cstheme="minorHAnsi"/>
          <w:bCs/>
          <w:i/>
          <w:sz w:val="24"/>
          <w:szCs w:val="24"/>
          <w:lang w:eastAsia="en-CA"/>
        </w:rPr>
        <w:t xml:space="preserve">Thanks to </w:t>
      </w:r>
      <w:r w:rsidR="00377FA0">
        <w:rPr>
          <w:rFonts w:cstheme="minorHAnsi"/>
          <w:b/>
          <w:i/>
          <w:sz w:val="24"/>
          <w:szCs w:val="24"/>
          <w:lang w:eastAsia="en-CA"/>
        </w:rPr>
        <w:t>Carl Baker</w:t>
      </w:r>
      <w:r w:rsidR="00377FA0">
        <w:rPr>
          <w:rFonts w:cstheme="minorHAnsi"/>
          <w:bCs/>
          <w:i/>
          <w:sz w:val="24"/>
          <w:szCs w:val="24"/>
          <w:lang w:eastAsia="en-CA"/>
        </w:rPr>
        <w:t xml:space="preserve"> pins will be available at Stone.</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6CEC83E" w14:textId="36CD6306" w:rsidR="00717AF8" w:rsidRPr="00DD7C14" w:rsidRDefault="00377FA0" w:rsidP="00717AF8">
      <w:pPr>
        <w:tabs>
          <w:tab w:val="left" w:pos="-720"/>
        </w:tabs>
        <w:spacing w:after="120"/>
        <w:rPr>
          <w:rFonts w:cs="Calibri"/>
          <w:iCs/>
        </w:rPr>
      </w:pPr>
      <w:r>
        <w:rPr>
          <w:rFonts w:cs="Calibri"/>
          <w:iCs/>
        </w:rPr>
        <w:t xml:space="preserve">To read more about the Moose Hide campaign go to </w:t>
      </w:r>
      <w:hyperlink r:id="rId14" w:history="1">
        <w:r w:rsidRPr="00195E11">
          <w:rPr>
            <w:rStyle w:val="Hyperlink"/>
            <w:rFonts w:cs="Calibri"/>
            <w:iCs/>
          </w:rPr>
          <w:t>https://united-church.ca/social-action/act-now/participate-moose-hide-campaign-combat-violence-and-call-justice</w:t>
        </w:r>
      </w:hyperlink>
      <w:r>
        <w:rPr>
          <w:rFonts w:cs="Calibri"/>
          <w:iCs/>
        </w:rPr>
        <w:t xml:space="preserve"> . The video shared in worship </w:t>
      </w:r>
      <w:r>
        <w:rPr>
          <w:rFonts w:cs="Calibri"/>
          <w:iCs/>
        </w:rPr>
        <w:lastRenderedPageBreak/>
        <w:t xml:space="preserve">today can be fund at </w:t>
      </w:r>
      <w:hyperlink r:id="rId15" w:history="1">
        <w:r w:rsidRPr="00195E11">
          <w:rPr>
            <w:rStyle w:val="Hyperlink"/>
            <w:rFonts w:cs="Calibri"/>
            <w:iCs/>
          </w:rPr>
          <w:t>https://www.youtube.com/watch?v=jTjcEnna7gQ&amp;t=8s</w:t>
        </w:r>
      </w:hyperlink>
      <w:r>
        <w:rPr>
          <w:rFonts w:cs="Calibri"/>
          <w:iCs/>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5080"/>
    <w:multiLevelType w:val="multilevel"/>
    <w:tmpl w:val="1712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755515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4328"/>
    <w:rsid w:val="0004297A"/>
    <w:rsid w:val="0005038E"/>
    <w:rsid w:val="00053A56"/>
    <w:rsid w:val="00055CF1"/>
    <w:rsid w:val="00056978"/>
    <w:rsid w:val="0007256A"/>
    <w:rsid w:val="0009690B"/>
    <w:rsid w:val="000A5525"/>
    <w:rsid w:val="000E6810"/>
    <w:rsid w:val="000F1C20"/>
    <w:rsid w:val="00111623"/>
    <w:rsid w:val="00116D5A"/>
    <w:rsid w:val="00120353"/>
    <w:rsid w:val="0017186B"/>
    <w:rsid w:val="00192D61"/>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0744"/>
    <w:rsid w:val="00343D1A"/>
    <w:rsid w:val="00357C63"/>
    <w:rsid w:val="003660B8"/>
    <w:rsid w:val="00372E54"/>
    <w:rsid w:val="00377FA0"/>
    <w:rsid w:val="003A060D"/>
    <w:rsid w:val="003A2F14"/>
    <w:rsid w:val="003B7B69"/>
    <w:rsid w:val="003C376F"/>
    <w:rsid w:val="00426A91"/>
    <w:rsid w:val="004905B8"/>
    <w:rsid w:val="00495AE6"/>
    <w:rsid w:val="004A1165"/>
    <w:rsid w:val="004C1110"/>
    <w:rsid w:val="004C2ED2"/>
    <w:rsid w:val="004D1BAE"/>
    <w:rsid w:val="004E6AC2"/>
    <w:rsid w:val="004F3A2B"/>
    <w:rsid w:val="005006C6"/>
    <w:rsid w:val="00504BDF"/>
    <w:rsid w:val="0051064A"/>
    <w:rsid w:val="005166BC"/>
    <w:rsid w:val="0053294E"/>
    <w:rsid w:val="00540746"/>
    <w:rsid w:val="00546084"/>
    <w:rsid w:val="00552B85"/>
    <w:rsid w:val="00562CDF"/>
    <w:rsid w:val="0057276B"/>
    <w:rsid w:val="00593C3E"/>
    <w:rsid w:val="005E2409"/>
    <w:rsid w:val="006130D5"/>
    <w:rsid w:val="00620CA6"/>
    <w:rsid w:val="00644E14"/>
    <w:rsid w:val="0064733F"/>
    <w:rsid w:val="00672C3A"/>
    <w:rsid w:val="00680D29"/>
    <w:rsid w:val="006836EA"/>
    <w:rsid w:val="00695E5C"/>
    <w:rsid w:val="006C31BA"/>
    <w:rsid w:val="006D3725"/>
    <w:rsid w:val="00704796"/>
    <w:rsid w:val="00717AF8"/>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417"/>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customStyle="1" w:styleId="p1">
    <w:name w:val="p1"/>
    <w:basedOn w:val="Normal"/>
    <w:rsid w:val="00717AF8"/>
    <w:pPr>
      <w:widowControl/>
      <w:autoSpaceDE/>
      <w:autoSpaceDN/>
      <w:adjustRightInd/>
      <w:spacing w:before="100" w:beforeAutospacing="1" w:after="100" w:afterAutospacing="1"/>
    </w:pPr>
    <w:rPr>
      <w:rFonts w:ascii="Times New Roman" w:eastAsia="Times New Roman" w:hAnsi="Times New Roman" w:cs="Times New Roman"/>
      <w:lang w:eastAsia="en-CA"/>
    </w:rPr>
  </w:style>
  <w:style w:type="character" w:customStyle="1" w:styleId="apple-converted-space">
    <w:name w:val="apple-converted-space"/>
    <w:basedOn w:val="DefaultParagraphFont"/>
    <w:rsid w:val="00717AF8"/>
  </w:style>
  <w:style w:type="paragraph" w:styleId="NoSpacing">
    <w:name w:val="No Spacing"/>
    <w:uiPriority w:val="1"/>
    <w:qFormat/>
    <w:rsid w:val="00717AF8"/>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mailto:rosslyn@sentex.net" TargetMode="External"/><Relationship Id="rId3" Type="http://schemas.openxmlformats.org/officeDocument/2006/relationships/styles" Target="styles.xml"/><Relationship Id="rId7" Type="http://schemas.openxmlformats.org/officeDocument/2006/relationships/hyperlink" Target="https://www.biblegateway.com/passage/?search=Acts%202%3A42-47&amp;version=NIV" TargetMode="External"/><Relationship Id="rId12" Type="http://schemas.openxmlformats.org/officeDocument/2006/relationships/hyperlink" Target="https://youtu.be/8HwLuQlx6Q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iQFz7K-hkd0" TargetMode="External"/><Relationship Id="rId5" Type="http://schemas.openxmlformats.org/officeDocument/2006/relationships/webSettings" Target="webSettings.xml"/><Relationship Id="rId15" Type="http://schemas.openxmlformats.org/officeDocument/2006/relationships/hyperlink" Target="https://www.youtube.com/watch?v=jTjcEnna7gQ&amp;t=8s" TargetMode="External"/><Relationship Id="rId10" Type="http://schemas.openxmlformats.org/officeDocument/2006/relationships/hyperlink" Target="https://www.youtube.com/playlist?list=PLuwk7mmz6xLgE3eTQjH0HyX2MdzCiqNhy" TargetMode="External"/><Relationship Id="rId4" Type="http://schemas.openxmlformats.org/officeDocument/2006/relationships/settings" Target="settings.xml"/><Relationship Id="rId9" Type="http://schemas.openxmlformats.org/officeDocument/2006/relationships/hyperlink" Target="https://youtu.be/4igYnZfu4-s" TargetMode="External"/><Relationship Id="rId14" Type="http://schemas.openxmlformats.org/officeDocument/2006/relationships/hyperlink" Target="https://united-church.ca/social-action/act-now/participate-moose-hide-campaign-combat-violence-and-call-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5</cp:revision>
  <dcterms:created xsi:type="dcterms:W3CDTF">2023-04-30T18:31:00Z</dcterms:created>
  <dcterms:modified xsi:type="dcterms:W3CDTF">2023-05-01T17:53:00Z</dcterms:modified>
</cp:coreProperties>
</file>