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E4212" w14:textId="4680EAF0" w:rsidR="0080287B" w:rsidRPr="0080287B" w:rsidRDefault="00116D5A" w:rsidP="004030F4">
      <w:pPr>
        <w:tabs>
          <w:tab w:val="left" w:pos="-720"/>
        </w:tabs>
        <w:spacing w:after="120"/>
        <w:jc w:val="center"/>
        <w:rPr>
          <w:rFonts w:cs="Calibri"/>
          <w:b/>
          <w:bCs/>
          <w:lang w:val="en-GB"/>
        </w:rPr>
      </w:pPr>
      <w:r w:rsidRPr="00BB4A81">
        <w:rPr>
          <w:rFonts w:cs="Calibri"/>
          <w:b/>
          <w:bCs/>
          <w:lang w:val="en-GB"/>
        </w:rPr>
        <w:t xml:space="preserve">Contemplation and Conversation: </w:t>
      </w:r>
      <w:r w:rsidR="002D1140">
        <w:rPr>
          <w:rFonts w:cs="Calibri"/>
          <w:b/>
          <w:bCs/>
          <w:lang w:val="en-GB"/>
        </w:rPr>
        <w:t>2</w:t>
      </w:r>
      <w:r w:rsidR="002D1140" w:rsidRPr="002D1140">
        <w:rPr>
          <w:rFonts w:cs="Calibri"/>
          <w:b/>
          <w:bCs/>
          <w:vertAlign w:val="superscript"/>
          <w:lang w:val="en-GB"/>
        </w:rPr>
        <w:t>nd</w:t>
      </w:r>
      <w:r w:rsidR="002D1140">
        <w:rPr>
          <w:rFonts w:cs="Calibri"/>
          <w:b/>
          <w:bCs/>
          <w:lang w:val="en-GB"/>
        </w:rPr>
        <w:t xml:space="preserve"> </w:t>
      </w:r>
      <w:r w:rsidR="00B310A6">
        <w:rPr>
          <w:rFonts w:cs="Calibri"/>
          <w:b/>
          <w:bCs/>
          <w:lang w:val="en-GB"/>
        </w:rPr>
        <w:t xml:space="preserve">Sunday </w:t>
      </w:r>
      <w:r w:rsidR="002D1140">
        <w:rPr>
          <w:rFonts w:cs="Calibri"/>
          <w:b/>
          <w:bCs/>
          <w:lang w:val="en-GB"/>
        </w:rPr>
        <w:t>of Lent</w:t>
      </w:r>
      <w:r w:rsidR="004563DC">
        <w:rPr>
          <w:rFonts w:cs="Calibri"/>
          <w:b/>
          <w:bCs/>
          <w:lang w:val="en-GB"/>
        </w:rPr>
        <w:t>,</w:t>
      </w:r>
      <w:r w:rsidR="00EA5B6D">
        <w:rPr>
          <w:rFonts w:cs="Calibri"/>
          <w:b/>
          <w:bCs/>
          <w:lang w:val="en-GB"/>
        </w:rPr>
        <w:t xml:space="preserve"> </w:t>
      </w:r>
      <w:r w:rsidR="002D1140">
        <w:rPr>
          <w:rFonts w:cs="Calibri"/>
          <w:b/>
          <w:bCs/>
          <w:lang w:val="en-GB"/>
        </w:rPr>
        <w:t>February 25</w:t>
      </w:r>
      <w:r w:rsidR="00D17564">
        <w:rPr>
          <w:rFonts w:cs="Calibri"/>
          <w:b/>
          <w:bCs/>
          <w:lang w:val="en-GB"/>
        </w:rPr>
        <w:t>, 202</w:t>
      </w:r>
      <w:r w:rsidR="004563DC">
        <w:rPr>
          <w:rFonts w:cs="Calibri"/>
          <w:b/>
          <w:bCs/>
          <w:lang w:val="en-GB"/>
        </w:rPr>
        <w:t>4</w:t>
      </w:r>
    </w:p>
    <w:p w14:paraId="323580F1" w14:textId="6BD87F6B" w:rsidR="0080287B" w:rsidRDefault="00F03FFC" w:rsidP="00C5270F">
      <w:pPr>
        <w:spacing w:after="120"/>
      </w:pPr>
      <w:r w:rsidRPr="00940CFE">
        <w:rPr>
          <w:rFonts w:cs="Calibri"/>
          <w:b/>
          <w:bCs/>
          <w:i/>
        </w:rPr>
        <w:t>Scripture</w:t>
      </w:r>
      <w:r w:rsidR="00955BC7" w:rsidRPr="00940CFE">
        <w:rPr>
          <w:rFonts w:cs="Calibri"/>
          <w:b/>
          <w:bCs/>
          <w:iCs/>
        </w:rPr>
        <w:t xml:space="preserve">: </w:t>
      </w:r>
      <w:r w:rsidR="002D1140">
        <w:t>Psalm 22:23-31</w:t>
      </w:r>
      <w:r w:rsidR="00C5270F" w:rsidRPr="00940CFE">
        <w:t xml:space="preserve"> </w:t>
      </w:r>
      <w:r w:rsidR="00972056" w:rsidRPr="00940CFE">
        <w:rPr>
          <w:i/>
          <w:iCs/>
          <w:sz w:val="20"/>
          <w:szCs w:val="20"/>
        </w:rPr>
        <w:t>NRSVUE</w:t>
      </w:r>
      <w:r w:rsidR="00972056" w:rsidRPr="00940CFE">
        <w:t xml:space="preserve"> </w:t>
      </w:r>
      <w:r w:rsidR="0080287B">
        <w:br/>
      </w:r>
      <w:hyperlink r:id="rId6" w:history="1">
        <w:r w:rsidR="0080287B" w:rsidRPr="000C1B26">
          <w:rPr>
            <w:rStyle w:val="Hyperlink"/>
          </w:rPr>
          <w:t>https://www.biblegateway.com/passage/?search=Psalm+22%3A23-31&amp;version=NRSVUE</w:t>
        </w:r>
      </w:hyperlink>
      <w:r w:rsidR="0080287B">
        <w:t xml:space="preserve"> </w:t>
      </w:r>
    </w:p>
    <w:p w14:paraId="0BCBAFB5" w14:textId="5F453485" w:rsidR="002D1140" w:rsidRPr="002D1140" w:rsidRDefault="009A5732" w:rsidP="002D1140">
      <w:pPr>
        <w:spacing w:after="120"/>
      </w:pPr>
      <w:r w:rsidRPr="0080287B">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44F105F4" wp14:editId="4A5DB2F4">
            <wp:simplePos x="0" y="0"/>
            <wp:positionH relativeFrom="column">
              <wp:posOffset>3259455</wp:posOffset>
            </wp:positionH>
            <wp:positionV relativeFrom="paragraph">
              <wp:posOffset>130175</wp:posOffset>
            </wp:positionV>
            <wp:extent cx="3108960" cy="3094990"/>
            <wp:effectExtent l="0" t="0" r="0" b="0"/>
            <wp:wrapSquare wrapText="bothSides"/>
            <wp:docPr id="1912714383" name="Picture 3" descr="A close-up of a tree b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714383" name="Picture 3" descr="A close-up of a tree bark&#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08960" cy="3094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140" w:rsidRPr="002D1140">
        <w:rPr>
          <w:b/>
          <w:bCs/>
          <w:vertAlign w:val="superscript"/>
        </w:rPr>
        <w:t>23 </w:t>
      </w:r>
      <w:r w:rsidR="002D1140" w:rsidRPr="002D1140">
        <w:t>You who fear the Lord, praise him!</w:t>
      </w:r>
      <w:r w:rsidR="002D1140" w:rsidRPr="002D1140">
        <w:br/>
        <w:t xml:space="preserve">    All </w:t>
      </w:r>
      <w:proofErr w:type="gramStart"/>
      <w:r w:rsidR="002D1140" w:rsidRPr="002D1140">
        <w:t>you</w:t>
      </w:r>
      <w:proofErr w:type="gramEnd"/>
      <w:r w:rsidR="002D1140" w:rsidRPr="002D1140">
        <w:t xml:space="preserve"> offspring of Jacob, glorify him;</w:t>
      </w:r>
      <w:r w:rsidR="002D1140" w:rsidRPr="002D1140">
        <w:br/>
        <w:t>    stand in awe of him, all you offspring of Israel!</w:t>
      </w:r>
      <w:r w:rsidR="002D1140" w:rsidRPr="002D1140">
        <w:br/>
      </w:r>
      <w:r w:rsidR="002D1140" w:rsidRPr="002D1140">
        <w:rPr>
          <w:b/>
          <w:bCs/>
          <w:vertAlign w:val="superscript"/>
        </w:rPr>
        <w:t>24 </w:t>
      </w:r>
      <w:r w:rsidR="002D1140" w:rsidRPr="002D1140">
        <w:t>For he did not despise or abhor</w:t>
      </w:r>
      <w:r w:rsidR="002D1140" w:rsidRPr="002D1140">
        <w:br/>
        <w:t>    the affliction of the afflicted;</w:t>
      </w:r>
      <w:r w:rsidR="002D1140" w:rsidRPr="002D1140">
        <w:br/>
        <w:t>he did not hide his face from me</w:t>
      </w:r>
      <w:r w:rsidR="002D1140" w:rsidRPr="002D1140">
        <w:br/>
        <w:t>    but heard when I</w:t>
      </w:r>
      <w:r w:rsidR="002D1140">
        <w:rPr>
          <w:vertAlign w:val="superscript"/>
        </w:rPr>
        <w:t xml:space="preserve"> </w:t>
      </w:r>
      <w:r w:rsidR="002D1140" w:rsidRPr="002D1140">
        <w:t>cried to him.</w:t>
      </w:r>
    </w:p>
    <w:p w14:paraId="202064E2" w14:textId="005259F2" w:rsidR="002D1140" w:rsidRPr="002D1140" w:rsidRDefault="002D1140" w:rsidP="002D1140">
      <w:pPr>
        <w:spacing w:after="120"/>
      </w:pPr>
      <w:r w:rsidRPr="002D1140">
        <w:rPr>
          <w:b/>
          <w:bCs/>
          <w:vertAlign w:val="superscript"/>
        </w:rPr>
        <w:t>25 </w:t>
      </w:r>
      <w:r w:rsidRPr="002D1140">
        <w:t>From you comes my praise in the great congregation;</w:t>
      </w:r>
      <w:r w:rsidRPr="002D1140">
        <w:br/>
        <w:t>    my vows I will pay before those who fear him.</w:t>
      </w:r>
      <w:r w:rsidRPr="002D1140">
        <w:br/>
      </w:r>
      <w:r w:rsidRPr="002D1140">
        <w:rPr>
          <w:b/>
          <w:bCs/>
          <w:vertAlign w:val="superscript"/>
        </w:rPr>
        <w:t>26 </w:t>
      </w:r>
      <w:r w:rsidRPr="002D1140">
        <w:t>The poor</w:t>
      </w:r>
      <w:r>
        <w:rPr>
          <w:vertAlign w:val="superscript"/>
        </w:rPr>
        <w:t xml:space="preserve"> </w:t>
      </w:r>
      <w:r w:rsidRPr="002D1140">
        <w:t>shall eat and be satisfied;</w:t>
      </w:r>
      <w:r w:rsidRPr="002D1140">
        <w:br/>
        <w:t>    those who seek him shall praise the Lord.</w:t>
      </w:r>
      <w:r w:rsidRPr="002D1140">
        <w:br/>
        <w:t>    May your hearts live forever!</w:t>
      </w:r>
    </w:p>
    <w:p w14:paraId="15CAF970" w14:textId="20C9EA77" w:rsidR="002D1140" w:rsidRPr="002D1140" w:rsidRDefault="002D1140" w:rsidP="002D1140">
      <w:pPr>
        <w:spacing w:after="120"/>
      </w:pPr>
      <w:r w:rsidRPr="002D1140">
        <w:rPr>
          <w:b/>
          <w:bCs/>
          <w:vertAlign w:val="superscript"/>
        </w:rPr>
        <w:t>27 </w:t>
      </w:r>
      <w:r w:rsidRPr="002D1140">
        <w:t>All the ends of the earth shall remember</w:t>
      </w:r>
      <w:r w:rsidRPr="002D1140">
        <w:br/>
        <w:t>    and turn to the Lord,</w:t>
      </w:r>
      <w:r w:rsidRPr="002D1140">
        <w:br/>
        <w:t>and all the families of the nations</w:t>
      </w:r>
      <w:r w:rsidRPr="002D1140">
        <w:br/>
        <w:t xml:space="preserve">    shall worship before him. </w:t>
      </w:r>
      <w:r w:rsidRPr="002D1140">
        <w:br/>
      </w:r>
      <w:r w:rsidRPr="002D1140">
        <w:rPr>
          <w:b/>
          <w:bCs/>
          <w:vertAlign w:val="superscript"/>
        </w:rPr>
        <w:t>28 </w:t>
      </w:r>
      <w:r w:rsidRPr="002D1140">
        <w:t>For dominion belongs to the Lord,</w:t>
      </w:r>
      <w:r w:rsidRPr="002D1140">
        <w:br/>
        <w:t>    and he rules over the nations.</w:t>
      </w:r>
    </w:p>
    <w:p w14:paraId="26CFEE2B" w14:textId="4FA64ED0" w:rsidR="002D1140" w:rsidRPr="002D1140" w:rsidRDefault="002D1140" w:rsidP="002D1140">
      <w:pPr>
        <w:spacing w:after="120"/>
      </w:pPr>
      <w:r w:rsidRPr="002D1140">
        <w:rPr>
          <w:b/>
          <w:bCs/>
          <w:vertAlign w:val="superscript"/>
        </w:rPr>
        <w:t>29 </w:t>
      </w:r>
      <w:r w:rsidRPr="002D1140">
        <w:t>To him,</w:t>
      </w:r>
      <w:r>
        <w:rPr>
          <w:vertAlign w:val="superscript"/>
        </w:rPr>
        <w:t xml:space="preserve"> </w:t>
      </w:r>
      <w:r w:rsidRPr="002D1140">
        <w:t>indeed, shall all who sleep in the earth bow down;</w:t>
      </w:r>
      <w:r w:rsidRPr="002D1140">
        <w:br/>
        <w:t>    before him shall bow all who go down to the dust,</w:t>
      </w:r>
      <w:r w:rsidRPr="002D1140">
        <w:br/>
        <w:t xml:space="preserve">    and I shall live for him. </w:t>
      </w:r>
      <w:r w:rsidRPr="002D1140">
        <w:br/>
      </w:r>
      <w:r w:rsidRPr="002D1140">
        <w:rPr>
          <w:b/>
          <w:bCs/>
          <w:vertAlign w:val="superscript"/>
        </w:rPr>
        <w:t>30 </w:t>
      </w:r>
      <w:r w:rsidRPr="002D1140">
        <w:t>Posterity will serve him;</w:t>
      </w:r>
      <w:r w:rsidRPr="002D1140">
        <w:br/>
        <w:t>    future generations will be told about the Lord</w:t>
      </w:r>
      <w:r w:rsidRPr="002D1140">
        <w:br/>
      </w:r>
      <w:r w:rsidRPr="002D1140">
        <w:rPr>
          <w:b/>
          <w:bCs/>
          <w:vertAlign w:val="superscript"/>
        </w:rPr>
        <w:t>31 </w:t>
      </w:r>
      <w:r w:rsidRPr="002D1140">
        <w:t>and proclaim his deliverance to a people yet unborn,</w:t>
      </w:r>
      <w:r w:rsidRPr="002D1140">
        <w:br/>
        <w:t>    saying that he has done it.</w:t>
      </w:r>
    </w:p>
    <w:p w14:paraId="14B5CD4F" w14:textId="6BF638F1"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p>
    <w:p w14:paraId="3E79F2B9" w14:textId="7BBFA186" w:rsidR="006D68E4" w:rsidRDefault="006D68E4" w:rsidP="006D68E4">
      <w:pPr>
        <w:tabs>
          <w:tab w:val="left" w:pos="-720"/>
        </w:tabs>
        <w:spacing w:after="120"/>
        <w:rPr>
          <w:rFonts w:cs="Calibri"/>
          <w:iCs/>
        </w:rPr>
      </w:pPr>
      <w:r>
        <w:rPr>
          <w:rFonts w:cs="Calibri"/>
          <w:iCs/>
        </w:rPr>
        <w:t xml:space="preserve">The world often marginalizes people who seem different or to be outside the norm – those who are hungry or thirsty, homeless or refugees, unemployed or underemployed, struggle with illness or addiction, </w:t>
      </w:r>
      <w:r w:rsidR="003D3795">
        <w:rPr>
          <w:rFonts w:cs="Calibri"/>
          <w:iCs/>
        </w:rPr>
        <w:t xml:space="preserve">left out </w:t>
      </w:r>
      <w:r w:rsidR="00CA543F">
        <w:rPr>
          <w:rFonts w:cs="Calibri"/>
          <w:iCs/>
        </w:rPr>
        <w:t xml:space="preserve">of </w:t>
      </w:r>
      <w:r>
        <w:rPr>
          <w:rFonts w:cs="Calibri"/>
          <w:iCs/>
        </w:rPr>
        <w:t xml:space="preserve">social situations because </w:t>
      </w:r>
      <w:r w:rsidR="003D3795">
        <w:rPr>
          <w:rFonts w:cs="Calibri"/>
          <w:iCs/>
        </w:rPr>
        <w:t xml:space="preserve">of </w:t>
      </w:r>
      <w:r>
        <w:rPr>
          <w:rFonts w:cs="Calibri"/>
          <w:iCs/>
        </w:rPr>
        <w:t>neurodiversity</w:t>
      </w:r>
      <w:r w:rsidR="00CA543F">
        <w:rPr>
          <w:rFonts w:cs="Calibri"/>
          <w:iCs/>
        </w:rPr>
        <w:t>,</w:t>
      </w:r>
      <w:r>
        <w:rPr>
          <w:rFonts w:cs="Calibri"/>
          <w:iCs/>
        </w:rPr>
        <w:t xml:space="preserve"> skin colour, language, religion</w:t>
      </w:r>
      <w:r w:rsidR="00CA543F">
        <w:rPr>
          <w:rFonts w:cs="Calibri"/>
          <w:iCs/>
        </w:rPr>
        <w:t xml:space="preserve">, </w:t>
      </w:r>
      <w:proofErr w:type="gramStart"/>
      <w:r w:rsidR="00CA543F">
        <w:rPr>
          <w:rFonts w:cs="Calibri"/>
          <w:iCs/>
        </w:rPr>
        <w:t>gender</w:t>
      </w:r>
      <w:proofErr w:type="gramEnd"/>
      <w:r>
        <w:rPr>
          <w:rFonts w:cs="Calibri"/>
          <w:iCs/>
        </w:rPr>
        <w:t xml:space="preserve"> or sexuality. </w:t>
      </w:r>
    </w:p>
    <w:p w14:paraId="3AA0031A" w14:textId="5C81CB01" w:rsidR="002D1140" w:rsidRDefault="002D1140" w:rsidP="007B1C3E">
      <w:pPr>
        <w:tabs>
          <w:tab w:val="left" w:pos="-720"/>
        </w:tabs>
        <w:spacing w:after="120"/>
        <w:rPr>
          <w:rFonts w:cs="Calibri"/>
          <w:iCs/>
        </w:rPr>
      </w:pPr>
      <w:r>
        <w:rPr>
          <w:rFonts w:cs="Calibri"/>
          <w:iCs/>
        </w:rPr>
        <w:t xml:space="preserve">The Psalmist paints a picture for us of </w:t>
      </w:r>
      <w:r w:rsidR="006D68E4">
        <w:rPr>
          <w:rFonts w:cs="Calibri"/>
          <w:iCs/>
        </w:rPr>
        <w:t xml:space="preserve">God’s </w:t>
      </w:r>
      <w:r>
        <w:rPr>
          <w:rFonts w:cs="Calibri"/>
          <w:iCs/>
        </w:rPr>
        <w:t>kingdom</w:t>
      </w:r>
      <w:r w:rsidR="00E4088D">
        <w:rPr>
          <w:rFonts w:cs="Calibri"/>
          <w:iCs/>
        </w:rPr>
        <w:t xml:space="preserve"> and </w:t>
      </w:r>
      <w:r w:rsidR="006D68E4">
        <w:rPr>
          <w:rFonts w:cs="Calibri"/>
          <w:iCs/>
        </w:rPr>
        <w:t xml:space="preserve">limitless </w:t>
      </w:r>
      <w:r w:rsidR="00E4088D">
        <w:rPr>
          <w:rFonts w:cs="Calibri"/>
          <w:iCs/>
        </w:rPr>
        <w:t>love</w:t>
      </w:r>
      <w:r>
        <w:rPr>
          <w:rFonts w:cs="Calibri"/>
          <w:iCs/>
        </w:rPr>
        <w:t xml:space="preserve">. The Holy One is present for all people. </w:t>
      </w:r>
      <w:r w:rsidR="006D68E4">
        <w:rPr>
          <w:rFonts w:cs="Calibri"/>
          <w:iCs/>
        </w:rPr>
        <w:t xml:space="preserve">Jesus came particularly for those who </w:t>
      </w:r>
      <w:r w:rsidR="003D3795">
        <w:rPr>
          <w:rFonts w:cs="Calibri"/>
          <w:iCs/>
        </w:rPr>
        <w:t>were on the margins</w:t>
      </w:r>
      <w:r w:rsidR="006D68E4">
        <w:rPr>
          <w:rFonts w:cs="Calibri"/>
          <w:iCs/>
        </w:rPr>
        <w:t xml:space="preserve">. </w:t>
      </w:r>
      <w:r w:rsidR="00E4088D">
        <w:rPr>
          <w:rFonts w:cs="Calibri"/>
          <w:iCs/>
        </w:rPr>
        <w:t>God</w:t>
      </w:r>
      <w:r w:rsidR="006D68E4">
        <w:rPr>
          <w:rFonts w:cs="Calibri"/>
          <w:iCs/>
        </w:rPr>
        <w:t xml:space="preserve"> </w:t>
      </w:r>
      <w:r w:rsidR="00E4088D">
        <w:rPr>
          <w:rFonts w:cs="Calibri"/>
          <w:iCs/>
        </w:rPr>
        <w:t xml:space="preserve">reaches out to those who are afflicted in any way. The promise is that God’s deep and abiding love is for all people. </w:t>
      </w:r>
    </w:p>
    <w:p w14:paraId="6A169912" w14:textId="2B1E03EE" w:rsidR="00CA543F" w:rsidRDefault="003D3795" w:rsidP="007B1C3E">
      <w:pPr>
        <w:tabs>
          <w:tab w:val="left" w:pos="-720"/>
        </w:tabs>
        <w:spacing w:after="120"/>
        <w:rPr>
          <w:rFonts w:cs="Calibri"/>
          <w:iCs/>
        </w:rPr>
      </w:pPr>
      <w:r>
        <w:rPr>
          <w:rFonts w:cs="Calibri"/>
          <w:iCs/>
        </w:rPr>
        <w:t>This can be challenging for us.</w:t>
      </w:r>
      <w:r w:rsidR="00E4088D">
        <w:rPr>
          <w:rFonts w:cs="Calibri"/>
          <w:iCs/>
        </w:rPr>
        <w:t xml:space="preserve"> </w:t>
      </w:r>
      <w:r>
        <w:rPr>
          <w:rFonts w:cs="Calibri"/>
          <w:iCs/>
        </w:rPr>
        <w:t>D</w:t>
      </w:r>
      <w:r w:rsidR="00E4088D">
        <w:rPr>
          <w:rFonts w:cs="Calibri"/>
          <w:iCs/>
        </w:rPr>
        <w:t>eep down we</w:t>
      </w:r>
      <w:r>
        <w:rPr>
          <w:rFonts w:cs="Calibri"/>
          <w:iCs/>
        </w:rPr>
        <w:t xml:space="preserve"> often</w:t>
      </w:r>
      <w:r w:rsidR="00E4088D">
        <w:rPr>
          <w:rFonts w:cs="Calibri"/>
          <w:iCs/>
        </w:rPr>
        <w:t xml:space="preserve"> struggle with </w:t>
      </w:r>
      <w:r w:rsidR="00CA543F">
        <w:rPr>
          <w:rFonts w:cs="Calibri"/>
          <w:iCs/>
        </w:rPr>
        <w:t>certain</w:t>
      </w:r>
      <w:r w:rsidR="00E4088D">
        <w:rPr>
          <w:rFonts w:cs="Calibri"/>
          <w:iCs/>
        </w:rPr>
        <w:t xml:space="preserve"> people being included in God’s love. It is hard to see someone who has hurt us or a person we love receive mercy</w:t>
      </w:r>
      <w:r w:rsidR="00CA543F">
        <w:rPr>
          <w:rFonts w:cs="Calibri"/>
          <w:iCs/>
        </w:rPr>
        <w:t xml:space="preserve"> and </w:t>
      </w:r>
      <w:r w:rsidR="00CA543F">
        <w:rPr>
          <w:rFonts w:cs="Calibri"/>
          <w:iCs/>
        </w:rPr>
        <w:lastRenderedPageBreak/>
        <w:t>f</w:t>
      </w:r>
      <w:r w:rsidR="00E4088D">
        <w:rPr>
          <w:rFonts w:cs="Calibri"/>
          <w:iCs/>
        </w:rPr>
        <w:t xml:space="preserve">orgiveness. </w:t>
      </w:r>
      <w:r w:rsidR="006D68E4">
        <w:rPr>
          <w:rFonts w:cs="Calibri"/>
          <w:iCs/>
        </w:rPr>
        <w:t>It is not easy to</w:t>
      </w:r>
      <w:r w:rsidR="00CA543F">
        <w:rPr>
          <w:rFonts w:cs="Calibri"/>
          <w:iCs/>
        </w:rPr>
        <w:t xml:space="preserve"> </w:t>
      </w:r>
      <w:r>
        <w:rPr>
          <w:rFonts w:cs="Calibri"/>
          <w:iCs/>
        </w:rPr>
        <w:t>want the well being of</w:t>
      </w:r>
      <w:r w:rsidR="006D68E4">
        <w:rPr>
          <w:rFonts w:cs="Calibri"/>
          <w:iCs/>
        </w:rPr>
        <w:t xml:space="preserve"> leaders who attack their own citizens or are willing to </w:t>
      </w:r>
      <w:r>
        <w:rPr>
          <w:rFonts w:cs="Calibri"/>
          <w:iCs/>
        </w:rPr>
        <w:t>wage</w:t>
      </w:r>
      <w:r w:rsidR="006D68E4">
        <w:rPr>
          <w:rFonts w:cs="Calibri"/>
          <w:iCs/>
        </w:rPr>
        <w:t xml:space="preserve"> war </w:t>
      </w:r>
      <w:r>
        <w:rPr>
          <w:rFonts w:cs="Calibri"/>
          <w:iCs/>
        </w:rPr>
        <w:t xml:space="preserve">on their neighbours. Yet a world that would leave anyone out cannot be God’s kingdom. </w:t>
      </w:r>
    </w:p>
    <w:p w14:paraId="047331B6" w14:textId="7FE6EE85" w:rsidR="003D3795" w:rsidRPr="002D1140" w:rsidRDefault="003D3795" w:rsidP="007B1C3E">
      <w:pPr>
        <w:tabs>
          <w:tab w:val="left" w:pos="-720"/>
        </w:tabs>
        <w:spacing w:after="120"/>
        <w:rPr>
          <w:rFonts w:cs="Calibri"/>
          <w:iCs/>
        </w:rPr>
      </w:pPr>
      <w:r>
        <w:rPr>
          <w:rFonts w:cs="Calibri"/>
          <w:iCs/>
        </w:rPr>
        <w:t xml:space="preserve">The Giver of Life created a world where all creatures and creation are interdependent. For God’s kingdom to come on earth as it is in heaven, we need to </w:t>
      </w:r>
      <w:r w:rsidR="00CA543F">
        <w:rPr>
          <w:rFonts w:cs="Calibri"/>
          <w:iCs/>
        </w:rPr>
        <w:t>be open to those</w:t>
      </w:r>
      <w:r>
        <w:rPr>
          <w:rFonts w:cs="Calibri"/>
          <w:iCs/>
        </w:rPr>
        <w:t xml:space="preserve"> we </w:t>
      </w:r>
      <w:r w:rsidR="00CA543F">
        <w:rPr>
          <w:rFonts w:cs="Calibri"/>
          <w:iCs/>
        </w:rPr>
        <w:t xml:space="preserve">might be </w:t>
      </w:r>
      <w:r>
        <w:rPr>
          <w:rFonts w:cs="Calibri"/>
          <w:iCs/>
        </w:rPr>
        <w:t>tempted to exclude</w:t>
      </w:r>
      <w:r w:rsidR="00CA543F">
        <w:rPr>
          <w:rFonts w:cs="Calibri"/>
          <w:iCs/>
        </w:rPr>
        <w:t xml:space="preserve"> and celebrate the diversity God created.</w:t>
      </w:r>
    </w:p>
    <w:p w14:paraId="077D3626" w14:textId="130FB2C8" w:rsidR="00AB6703" w:rsidRDefault="00AB6703" w:rsidP="007B1C3E">
      <w:pPr>
        <w:spacing w:after="120"/>
        <w:rPr>
          <w:rFonts w:cs="Calibri"/>
          <w:b/>
          <w:bCs/>
          <w:i/>
          <w:iCs/>
        </w:rPr>
      </w:pPr>
      <w:r w:rsidRPr="00AB6703">
        <w:rPr>
          <w:rFonts w:cs="Calibri"/>
          <w:b/>
          <w:bCs/>
          <w:i/>
          <w:iCs/>
        </w:rPr>
        <w:t>Contemplation and Conversation</w:t>
      </w:r>
    </w:p>
    <w:p w14:paraId="3936B802" w14:textId="7F46524A" w:rsidR="00CA543F" w:rsidRPr="00AB6703" w:rsidRDefault="00CA543F" w:rsidP="00CA543F">
      <w:pPr>
        <w:spacing w:after="120"/>
        <w:jc w:val="center"/>
        <w:rPr>
          <w:rFonts w:cs="Calibri"/>
          <w:i/>
          <w:iCs/>
        </w:rPr>
      </w:pPr>
      <w:r>
        <w:rPr>
          <w:rFonts w:cs="Calibri"/>
          <w:i/>
          <w:iCs/>
        </w:rPr>
        <w:t>When have you felt excluded? When have</w:t>
      </w:r>
      <w:r w:rsidR="0080287B">
        <w:rPr>
          <w:rFonts w:cs="Calibri"/>
          <w:i/>
          <w:iCs/>
        </w:rPr>
        <w:t xml:space="preserve"> you</w:t>
      </w:r>
      <w:r>
        <w:rPr>
          <w:rFonts w:cs="Calibri"/>
          <w:i/>
          <w:iCs/>
        </w:rPr>
        <w:t xml:space="preserve"> struggled to include another?</w:t>
      </w:r>
    </w:p>
    <w:p w14:paraId="45B2CCB1" w14:textId="6E7B7E69" w:rsidR="00AB6703" w:rsidRPr="00AB6703" w:rsidRDefault="00AB6703" w:rsidP="007B1C3E">
      <w:pPr>
        <w:spacing w:after="120"/>
        <w:rPr>
          <w:rFonts w:cs="Calibri"/>
          <w:b/>
          <w:bCs/>
          <w:i/>
          <w:iCs/>
        </w:rPr>
      </w:pPr>
      <w:r w:rsidRPr="00AB6703">
        <w:rPr>
          <w:rFonts w:cs="Calibri"/>
          <w:b/>
          <w:bCs/>
          <w:i/>
          <w:iCs/>
        </w:rPr>
        <w:t>Prayer</w:t>
      </w:r>
    </w:p>
    <w:p w14:paraId="6803A2C3" w14:textId="33574448" w:rsidR="00704796" w:rsidRPr="00704796" w:rsidRDefault="00CA543F" w:rsidP="00704796">
      <w:pPr>
        <w:spacing w:after="120"/>
        <w:jc w:val="center"/>
        <w:rPr>
          <w:i/>
          <w:iCs/>
        </w:rPr>
      </w:pPr>
      <w:r>
        <w:rPr>
          <w:i/>
          <w:iCs/>
        </w:rPr>
        <w:t>Holy One, instead of seeing people as different and pushing them to the margins,</w:t>
      </w:r>
      <w:r>
        <w:rPr>
          <w:i/>
          <w:iCs/>
        </w:rPr>
        <w:br/>
        <w:t xml:space="preserve">help us to </w:t>
      </w:r>
      <w:r w:rsidR="00581C53">
        <w:rPr>
          <w:i/>
          <w:iCs/>
        </w:rPr>
        <w:t xml:space="preserve">open our hearts to others and discover the gifts of our diversity. Amen. </w:t>
      </w:r>
    </w:p>
    <w:p w14:paraId="2E44571C" w14:textId="179238C4" w:rsidR="00297B25" w:rsidRPr="00BB4A81" w:rsidRDefault="00000000" w:rsidP="007B1C3E">
      <w:pPr>
        <w:tabs>
          <w:tab w:val="left" w:pos="-720"/>
        </w:tabs>
        <w:spacing w:after="120"/>
        <w:rPr>
          <w:rFonts w:cs="Calibri"/>
          <w:iCs/>
        </w:rPr>
      </w:pPr>
      <w:r>
        <w:rPr>
          <w:rFonts w:cs="Calibri"/>
          <w:i/>
        </w:rPr>
        <w:pict w14:anchorId="4B702E1F">
          <v:rect id="_x0000_i1048" style="width:0;height:1.5pt" o:hralign="center" o:hrstd="t" o:hr="t" fillcolor="#a0a0a0" stroked="f"/>
        </w:pict>
      </w:r>
    </w:p>
    <w:p w14:paraId="61CD19DF" w14:textId="688AE686"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25DC3B80" w:rsidR="00BA7210" w:rsidRPr="005C7B1C" w:rsidRDefault="00000000" w:rsidP="007B1C3E">
      <w:pPr>
        <w:tabs>
          <w:tab w:val="left" w:pos="-720"/>
        </w:tabs>
        <w:spacing w:after="120"/>
        <w:rPr>
          <w:rFonts w:cs="Calibri"/>
          <w:iCs/>
        </w:rPr>
      </w:pPr>
      <w:r>
        <w:rPr>
          <w:rFonts w:cs="Calibri"/>
          <w:i/>
        </w:rPr>
        <w:pict w14:anchorId="40D810BC">
          <v:rect id="_x0000_i1051" style="width:0;height:1.5pt" o:hralign="center" o:hrstd="t" o:hr="t" fillcolor="#a0a0a0" stroked="f"/>
        </w:pict>
      </w:r>
    </w:p>
    <w:p w14:paraId="5D3CE0EF" w14:textId="44777CA9"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2056FC1" w:rsidR="00CA4403" w:rsidRDefault="00CA4403" w:rsidP="007B1C3E">
      <w:pPr>
        <w:tabs>
          <w:tab w:val="left" w:pos="-720"/>
        </w:tabs>
        <w:spacing w:after="120"/>
        <w:rPr>
          <w:i/>
          <w:iCs/>
        </w:rPr>
      </w:pPr>
      <w:r w:rsidRPr="0022707C">
        <w:rPr>
          <w:i/>
          <w:iCs/>
        </w:rPr>
        <w:t xml:space="preserve">If you missed today’s worship service, </w:t>
      </w:r>
      <w:r w:rsidR="0080287B">
        <w:rPr>
          <w:i/>
          <w:iCs/>
        </w:rPr>
        <w:t xml:space="preserve">you </w:t>
      </w:r>
      <w:proofErr w:type="gramStart"/>
      <w:r w:rsidR="0080287B">
        <w:rPr>
          <w:i/>
          <w:iCs/>
        </w:rPr>
        <w:t>can</w:t>
      </w:r>
      <w:proofErr w:type="gramEnd"/>
      <w:r w:rsidR="0080287B">
        <w:rPr>
          <w:i/>
          <w:iCs/>
        </w:rPr>
        <w:t xml:space="preserve"> watch it here: </w:t>
      </w:r>
      <w:hyperlink r:id="rId9" w:history="1">
        <w:r w:rsidR="0080287B" w:rsidRPr="000C1B26">
          <w:rPr>
            <w:rStyle w:val="Hyperlink"/>
            <w:i/>
            <w:iCs/>
          </w:rPr>
          <w:t>https://www.youtube.com/watch?v=7O1IGsDD52M</w:t>
        </w:r>
      </w:hyperlink>
      <w:r w:rsidR="0080287B">
        <w:rPr>
          <w:i/>
          <w:iCs/>
        </w:rPr>
        <w:t xml:space="preserve"> </w:t>
      </w:r>
    </w:p>
    <w:p w14:paraId="51257F02" w14:textId="7F2B6A2B" w:rsidR="00581C53" w:rsidRDefault="0080287B" w:rsidP="007B1C3E">
      <w:pPr>
        <w:tabs>
          <w:tab w:val="left" w:pos="-720"/>
        </w:tabs>
        <w:spacing w:after="120"/>
        <w:rPr>
          <w:i/>
          <w:iCs/>
        </w:rPr>
      </w:pPr>
      <w:r>
        <w:rPr>
          <w:i/>
          <w:iCs/>
          <w:noProof/>
        </w:rPr>
        <w:lastRenderedPageBreak/>
        <w:drawing>
          <wp:inline distT="0" distB="0" distL="0" distR="0" wp14:anchorId="6704E055" wp14:editId="69ABCEDA">
            <wp:extent cx="3829050" cy="7981950"/>
            <wp:effectExtent l="0" t="0" r="0" b="0"/>
            <wp:docPr id="14213464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9050" cy="7981950"/>
                    </a:xfrm>
                    <a:prstGeom prst="rect">
                      <a:avLst/>
                    </a:prstGeom>
                    <a:noFill/>
                    <a:ln>
                      <a:noFill/>
                    </a:ln>
                  </pic:spPr>
                </pic:pic>
              </a:graphicData>
            </a:graphic>
          </wp:inline>
        </w:drawing>
      </w:r>
    </w:p>
    <w:p w14:paraId="7B4D2CA7" w14:textId="0545B371" w:rsidR="00F03FFC" w:rsidRDefault="00000000" w:rsidP="007B1C3E">
      <w:pPr>
        <w:tabs>
          <w:tab w:val="left" w:pos="-720"/>
        </w:tabs>
        <w:spacing w:after="120"/>
        <w:rPr>
          <w:rFonts w:cs="Calibri"/>
          <w:b/>
          <w:bCs/>
          <w:iCs/>
        </w:rPr>
      </w:pPr>
      <w:r>
        <w:rPr>
          <w:rFonts w:cs="Calibri"/>
          <w:i/>
        </w:rPr>
        <w:lastRenderedPageBreak/>
        <w:pict w14:anchorId="55CF1AC7">
          <v:rect id="_x0000_i1027" style="width:0;height:1.5pt" o:hralign="center" o:hrstd="t" o:hr="t" fillcolor="#a0a0a0" stroked="f"/>
        </w:pict>
      </w:r>
    </w:p>
    <w:p w14:paraId="30D46B21" w14:textId="41DAA862" w:rsidR="00DD7C14" w:rsidRDefault="00F63922" w:rsidP="00354B83">
      <w:pPr>
        <w:tabs>
          <w:tab w:val="left" w:pos="-720"/>
          <w:tab w:val="left" w:pos="576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9A821EC" w14:textId="77777777" w:rsidR="00FA4DBB" w:rsidRPr="00FA4DBB" w:rsidRDefault="00FA4DBB" w:rsidP="00FA4DBB">
      <w:pPr>
        <w:tabs>
          <w:tab w:val="left" w:pos="-720"/>
          <w:tab w:val="left" w:pos="5760"/>
        </w:tabs>
        <w:spacing w:after="120"/>
        <w:rPr>
          <w:rFonts w:cs="Calibri"/>
          <w:iCs/>
        </w:rPr>
      </w:pPr>
      <w:r w:rsidRPr="00FA4DBB">
        <w:rPr>
          <w:rFonts w:cs="Calibri"/>
          <w:iCs/>
        </w:rPr>
        <w:t xml:space="preserve">An invitation to prayer and hope for peace in Ukraine by supporting refugees, diplomacy, and </w:t>
      </w:r>
      <w:proofErr w:type="gramStart"/>
      <w:r w:rsidRPr="00FA4DBB">
        <w:rPr>
          <w:rFonts w:cs="Calibri"/>
          <w:iCs/>
        </w:rPr>
        <w:t>reconciliation</w:t>
      </w:r>
      <w:proofErr w:type="gramEnd"/>
    </w:p>
    <w:p w14:paraId="122A2331" w14:textId="4D7A30F4" w:rsidR="00FA4DBB" w:rsidRPr="00FA4DBB" w:rsidRDefault="00FA4DBB" w:rsidP="00FA4DBB">
      <w:pPr>
        <w:tabs>
          <w:tab w:val="left" w:pos="-720"/>
          <w:tab w:val="left" w:pos="5760"/>
        </w:tabs>
        <w:spacing w:after="120"/>
        <w:rPr>
          <w:rFonts w:cs="Calibri"/>
          <w:iCs/>
        </w:rPr>
      </w:pPr>
      <w:r w:rsidRPr="00FA4DBB">
        <w:rPr>
          <w:rFonts w:cs="Calibri"/>
          <w:iCs/>
          <w:noProof/>
        </w:rPr>
        <w:drawing>
          <wp:inline distT="0" distB="0" distL="0" distR="0" wp14:anchorId="2C245A47" wp14:editId="6B7047AA">
            <wp:extent cx="6096000" cy="4181475"/>
            <wp:effectExtent l="0" t="0" r="0" b="9525"/>
            <wp:docPr id="1772422234" name="Picture 4" descr="Closeup of a map of Ukraine and surrounding coun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loseup of a map of Ukraine and surrounding countr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4181475"/>
                    </a:xfrm>
                    <a:prstGeom prst="rect">
                      <a:avLst/>
                    </a:prstGeom>
                    <a:noFill/>
                    <a:ln>
                      <a:noFill/>
                    </a:ln>
                  </pic:spPr>
                </pic:pic>
              </a:graphicData>
            </a:graphic>
          </wp:inline>
        </w:drawing>
      </w:r>
    </w:p>
    <w:p w14:paraId="7594DB13" w14:textId="77777777" w:rsidR="00FA4DBB" w:rsidRPr="00FA4DBB" w:rsidRDefault="00FA4DBB" w:rsidP="00FA4DBB">
      <w:pPr>
        <w:tabs>
          <w:tab w:val="left" w:pos="-720"/>
          <w:tab w:val="left" w:pos="5760"/>
        </w:tabs>
        <w:spacing w:after="120"/>
        <w:rPr>
          <w:rFonts w:cs="Calibri"/>
          <w:i/>
          <w:iCs/>
        </w:rPr>
      </w:pPr>
      <w:r w:rsidRPr="00FA4DBB">
        <w:rPr>
          <w:rFonts w:cs="Calibri"/>
          <w:i/>
          <w:iCs/>
        </w:rPr>
        <w:t>Credit: omersukrugoksu/iStock.com</w:t>
      </w:r>
    </w:p>
    <w:p w14:paraId="6AA564A8" w14:textId="77777777" w:rsidR="00FA4DBB" w:rsidRPr="00FA4DBB" w:rsidRDefault="00FA4DBB" w:rsidP="00FA4DBB">
      <w:pPr>
        <w:tabs>
          <w:tab w:val="left" w:pos="-720"/>
          <w:tab w:val="left" w:pos="5760"/>
        </w:tabs>
        <w:spacing w:after="120"/>
        <w:rPr>
          <w:rFonts w:cs="Calibri"/>
          <w:iCs/>
        </w:rPr>
      </w:pPr>
      <w:r w:rsidRPr="00FA4DBB">
        <w:rPr>
          <w:rFonts w:cs="Calibri"/>
          <w:iCs/>
        </w:rPr>
        <w:t>Published On: February 13, 2024</w:t>
      </w:r>
    </w:p>
    <w:p w14:paraId="66136B81" w14:textId="77777777" w:rsidR="00FA4DBB" w:rsidRPr="00FA4DBB" w:rsidRDefault="00FA4DBB" w:rsidP="00FA4DBB">
      <w:pPr>
        <w:tabs>
          <w:tab w:val="left" w:pos="-720"/>
          <w:tab w:val="left" w:pos="5760"/>
        </w:tabs>
        <w:spacing w:after="120"/>
        <w:rPr>
          <w:rFonts w:cs="Calibri"/>
          <w:iCs/>
        </w:rPr>
      </w:pPr>
      <w:r w:rsidRPr="00FA4DBB">
        <w:rPr>
          <w:rFonts w:cs="Calibri"/>
          <w:iCs/>
        </w:rPr>
        <w:t>Russia’s invasion of Ukraine on February 24, 2022, sparked a humanitarian crisis and has left more than 30,000 Ukrainian civilians dead in the two years since. As of January 2024, more than 3.6 million people are displaced within the country and about 6.3 million others have sought refuge abroad.</w:t>
      </w:r>
    </w:p>
    <w:p w14:paraId="121011FA" w14:textId="77777777" w:rsidR="00FA4DBB" w:rsidRPr="00FA4DBB" w:rsidRDefault="00FA4DBB" w:rsidP="00FA4DBB">
      <w:pPr>
        <w:tabs>
          <w:tab w:val="left" w:pos="-720"/>
          <w:tab w:val="left" w:pos="5760"/>
        </w:tabs>
        <w:spacing w:after="120"/>
        <w:rPr>
          <w:rFonts w:cs="Calibri"/>
          <w:iCs/>
        </w:rPr>
      </w:pPr>
      <w:r w:rsidRPr="00FA4DBB">
        <w:rPr>
          <w:rFonts w:cs="Calibri"/>
          <w:iCs/>
        </w:rPr>
        <w:t>As the second anniversary approaches, leaders from The Canadian Council of Churches, the Evangelical Fellowship of Canada, and the Peace and Reconciliation Network of the World Evangelical Alliance issued a </w:t>
      </w:r>
      <w:hyperlink r:id="rId12" w:tgtFrame="_blank" w:history="1">
        <w:r w:rsidRPr="00FA4DBB">
          <w:rPr>
            <w:rStyle w:val="Hyperlink"/>
            <w:rFonts w:cs="Calibri"/>
            <w:iCs/>
          </w:rPr>
          <w:t>pastoral letter(opens in a new tab)</w:t>
        </w:r>
      </w:hyperlink>
      <w:r w:rsidRPr="00FA4DBB">
        <w:rPr>
          <w:rFonts w:cs="Calibri"/>
          <w:iCs/>
        </w:rPr>
        <w:t> urging Christians to continue to donate and advocate for pea#downloadsce in Ukraine.</w:t>
      </w:r>
    </w:p>
    <w:p w14:paraId="0D8E5CB2" w14:textId="77777777" w:rsidR="00FA4DBB" w:rsidRPr="00FA4DBB" w:rsidRDefault="00FA4DBB" w:rsidP="00FA4DBB">
      <w:pPr>
        <w:tabs>
          <w:tab w:val="left" w:pos="-720"/>
          <w:tab w:val="left" w:pos="5760"/>
        </w:tabs>
        <w:spacing w:after="120"/>
        <w:rPr>
          <w:rFonts w:cs="Calibri"/>
          <w:iCs/>
        </w:rPr>
      </w:pPr>
      <w:r w:rsidRPr="00FA4DBB">
        <w:rPr>
          <w:rFonts w:cs="Calibri"/>
          <w:iCs/>
        </w:rPr>
        <w:t>Among the writers of this ecumenical letter are Ukrainian Orthodox, Ukrainian Catholic, Ukrainian Evangelical, and Ukrainian Pentecostal church leaders; organizations and people in Ukraine and in Canada were consulted widely. The letter also references the </w:t>
      </w:r>
      <w:hyperlink r:id="rId13" w:tgtFrame="_blank" w:history="1">
        <w:r w:rsidRPr="00FA4DBB">
          <w:rPr>
            <w:rStyle w:val="Hyperlink"/>
            <w:rFonts w:cs="Calibri"/>
            <w:iCs/>
          </w:rPr>
          <w:t xml:space="preserve">recent </w:t>
        </w:r>
        <w:proofErr w:type="gramStart"/>
        <w:r w:rsidRPr="00FA4DBB">
          <w:rPr>
            <w:rStyle w:val="Hyperlink"/>
            <w:rFonts w:cs="Calibri"/>
            <w:iCs/>
          </w:rPr>
          <w:t>statement(</w:t>
        </w:r>
        <w:proofErr w:type="gramEnd"/>
        <w:r w:rsidRPr="00FA4DBB">
          <w:rPr>
            <w:rStyle w:val="Hyperlink"/>
            <w:rFonts w:cs="Calibri"/>
            <w:iCs/>
          </w:rPr>
          <w:t>opens in a new tab)</w:t>
        </w:r>
      </w:hyperlink>
      <w:r w:rsidRPr="00FA4DBB">
        <w:rPr>
          <w:rFonts w:cs="Calibri"/>
          <w:iCs/>
        </w:rPr>
        <w:t> from Ukrainian churches made on January 12, 2024.</w:t>
      </w:r>
    </w:p>
    <w:p w14:paraId="2986C6F9" w14:textId="77777777" w:rsidR="00FA4DBB" w:rsidRPr="00FA4DBB" w:rsidRDefault="00FA4DBB" w:rsidP="00FA4DBB">
      <w:pPr>
        <w:tabs>
          <w:tab w:val="left" w:pos="-720"/>
          <w:tab w:val="left" w:pos="5760"/>
        </w:tabs>
        <w:spacing w:after="120"/>
        <w:rPr>
          <w:rFonts w:cs="Calibri"/>
          <w:iCs/>
        </w:rPr>
      </w:pPr>
      <w:r w:rsidRPr="00FA4DBB">
        <w:rPr>
          <w:rFonts w:cs="Calibri"/>
          <w:iCs/>
        </w:rPr>
        <w:lastRenderedPageBreak/>
        <w:t>What can we do? The letter offers six concrete actions to support peace in Ukraine:</w:t>
      </w:r>
    </w:p>
    <w:p w14:paraId="328BFBAD" w14:textId="77777777" w:rsidR="00FA4DBB" w:rsidRPr="00FA4DBB" w:rsidRDefault="00FA4DBB" w:rsidP="00FA4DBB">
      <w:pPr>
        <w:numPr>
          <w:ilvl w:val="0"/>
          <w:numId w:val="2"/>
        </w:numPr>
        <w:tabs>
          <w:tab w:val="left" w:pos="-720"/>
          <w:tab w:val="left" w:pos="5760"/>
        </w:tabs>
        <w:spacing w:after="120"/>
        <w:rPr>
          <w:rFonts w:cs="Calibri"/>
          <w:iCs/>
        </w:rPr>
      </w:pPr>
      <w:r w:rsidRPr="00FA4DBB">
        <w:rPr>
          <w:rFonts w:cs="Calibri"/>
          <w:iCs/>
        </w:rPr>
        <w:t>Pray.</w:t>
      </w:r>
    </w:p>
    <w:p w14:paraId="3F42DEAF" w14:textId="77777777" w:rsidR="00FA4DBB" w:rsidRPr="00FA4DBB" w:rsidRDefault="00FA4DBB" w:rsidP="00FA4DBB">
      <w:pPr>
        <w:numPr>
          <w:ilvl w:val="0"/>
          <w:numId w:val="2"/>
        </w:numPr>
        <w:tabs>
          <w:tab w:val="left" w:pos="-720"/>
          <w:tab w:val="left" w:pos="5760"/>
        </w:tabs>
        <w:spacing w:after="120"/>
        <w:rPr>
          <w:rFonts w:cs="Calibri"/>
          <w:iCs/>
        </w:rPr>
      </w:pPr>
      <w:r w:rsidRPr="00FA4DBB">
        <w:rPr>
          <w:rFonts w:cs="Calibri"/>
          <w:iCs/>
        </w:rPr>
        <w:t>Support Ukrainian refugees.</w:t>
      </w:r>
    </w:p>
    <w:p w14:paraId="0365BA51" w14:textId="77777777" w:rsidR="00FA4DBB" w:rsidRPr="00FA4DBB" w:rsidRDefault="00FA4DBB" w:rsidP="00FA4DBB">
      <w:pPr>
        <w:numPr>
          <w:ilvl w:val="0"/>
          <w:numId w:val="2"/>
        </w:numPr>
        <w:tabs>
          <w:tab w:val="left" w:pos="-720"/>
          <w:tab w:val="left" w:pos="5760"/>
        </w:tabs>
        <w:spacing w:after="120"/>
        <w:rPr>
          <w:rFonts w:cs="Calibri"/>
          <w:iCs/>
        </w:rPr>
      </w:pPr>
      <w:r w:rsidRPr="00FA4DBB">
        <w:rPr>
          <w:rFonts w:cs="Calibri"/>
          <w:iCs/>
        </w:rPr>
        <w:t>Urge diplomatic steps towards a just and sustainable peace in Ukraine.</w:t>
      </w:r>
    </w:p>
    <w:p w14:paraId="70A967A0" w14:textId="77777777" w:rsidR="00FA4DBB" w:rsidRPr="00FA4DBB" w:rsidRDefault="00FA4DBB" w:rsidP="00FA4DBB">
      <w:pPr>
        <w:numPr>
          <w:ilvl w:val="0"/>
          <w:numId w:val="2"/>
        </w:numPr>
        <w:tabs>
          <w:tab w:val="left" w:pos="-720"/>
          <w:tab w:val="left" w:pos="5760"/>
        </w:tabs>
        <w:spacing w:after="120"/>
        <w:rPr>
          <w:rFonts w:cs="Calibri"/>
          <w:iCs/>
        </w:rPr>
      </w:pPr>
      <w:r w:rsidRPr="00FA4DBB">
        <w:rPr>
          <w:rFonts w:cs="Calibri"/>
          <w:iCs/>
        </w:rPr>
        <w:t>Seek cooperative relationships of humanitarian support.</w:t>
      </w:r>
    </w:p>
    <w:p w14:paraId="2DF959CA" w14:textId="77777777" w:rsidR="00FA4DBB" w:rsidRPr="00FA4DBB" w:rsidRDefault="00FA4DBB" w:rsidP="00FA4DBB">
      <w:pPr>
        <w:numPr>
          <w:ilvl w:val="0"/>
          <w:numId w:val="2"/>
        </w:numPr>
        <w:tabs>
          <w:tab w:val="left" w:pos="-720"/>
          <w:tab w:val="left" w:pos="5760"/>
        </w:tabs>
        <w:spacing w:after="120"/>
        <w:rPr>
          <w:rFonts w:cs="Calibri"/>
          <w:iCs/>
        </w:rPr>
      </w:pPr>
      <w:r w:rsidRPr="00FA4DBB">
        <w:rPr>
          <w:rFonts w:cs="Calibri"/>
          <w:iCs/>
        </w:rPr>
        <w:t>Remember February 24.</w:t>
      </w:r>
    </w:p>
    <w:p w14:paraId="51F66D2E" w14:textId="77777777" w:rsidR="00FA4DBB" w:rsidRPr="00FA4DBB" w:rsidRDefault="00FA4DBB" w:rsidP="00FA4DBB">
      <w:pPr>
        <w:numPr>
          <w:ilvl w:val="0"/>
          <w:numId w:val="2"/>
        </w:numPr>
        <w:tabs>
          <w:tab w:val="left" w:pos="-720"/>
          <w:tab w:val="left" w:pos="5760"/>
        </w:tabs>
        <w:spacing w:after="120"/>
        <w:rPr>
          <w:rFonts w:cs="Calibri"/>
          <w:iCs/>
        </w:rPr>
      </w:pPr>
      <w:r w:rsidRPr="00FA4DBB">
        <w:rPr>
          <w:rFonts w:cs="Calibri"/>
          <w:iCs/>
        </w:rPr>
        <w:t>Hope for reconciliation.</w:t>
      </w:r>
    </w:p>
    <w:p w14:paraId="75C74C88" w14:textId="77777777" w:rsidR="00FA4DBB" w:rsidRPr="00FA4DBB" w:rsidRDefault="00FA4DBB" w:rsidP="00FA4DBB">
      <w:pPr>
        <w:tabs>
          <w:tab w:val="left" w:pos="-720"/>
          <w:tab w:val="left" w:pos="5760"/>
        </w:tabs>
        <w:spacing w:after="120"/>
        <w:rPr>
          <w:rFonts w:cs="Calibri"/>
          <w:iCs/>
        </w:rPr>
      </w:pPr>
      <w:r w:rsidRPr="00FA4DBB">
        <w:rPr>
          <w:rFonts w:cs="Calibri"/>
          <w:iCs/>
        </w:rPr>
        <w:t>United Church Mission and Service partners </w:t>
      </w:r>
      <w:hyperlink r:id="rId14" w:history="1">
        <w:r w:rsidRPr="00FA4DBB">
          <w:rPr>
            <w:rStyle w:val="Hyperlink"/>
            <w:rFonts w:cs="Calibri"/>
            <w:iCs/>
          </w:rPr>
          <w:t>continue to respond</w:t>
        </w:r>
      </w:hyperlink>
      <w:r w:rsidRPr="00FA4DBB">
        <w:rPr>
          <w:rFonts w:cs="Calibri"/>
          <w:iCs/>
        </w:rPr>
        <w:t xml:space="preserve"> through ACT Alliance to the protracted crisis through </w:t>
      </w:r>
      <w:proofErr w:type="gramStart"/>
      <w:r w:rsidRPr="00FA4DBB">
        <w:rPr>
          <w:rFonts w:cs="Calibri"/>
          <w:iCs/>
        </w:rPr>
        <w:t>supporting</w:t>
      </w:r>
      <w:proofErr w:type="gramEnd"/>
    </w:p>
    <w:p w14:paraId="79D000E7" w14:textId="77777777" w:rsidR="00FA4DBB" w:rsidRPr="00FA4DBB" w:rsidRDefault="00FA4DBB" w:rsidP="00FA4DBB">
      <w:pPr>
        <w:numPr>
          <w:ilvl w:val="0"/>
          <w:numId w:val="3"/>
        </w:numPr>
        <w:tabs>
          <w:tab w:val="left" w:pos="-720"/>
          <w:tab w:val="left" w:pos="5760"/>
        </w:tabs>
        <w:spacing w:after="120"/>
        <w:rPr>
          <w:rFonts w:cs="Calibri"/>
          <w:iCs/>
        </w:rPr>
      </w:pPr>
      <w:r w:rsidRPr="00FA4DBB">
        <w:rPr>
          <w:rFonts w:cs="Calibri"/>
          <w:iCs/>
        </w:rPr>
        <w:t xml:space="preserve">immediate </w:t>
      </w:r>
      <w:proofErr w:type="gramStart"/>
      <w:r w:rsidRPr="00FA4DBB">
        <w:rPr>
          <w:rFonts w:cs="Calibri"/>
          <w:iCs/>
        </w:rPr>
        <w:t>life-saving</w:t>
      </w:r>
      <w:proofErr w:type="gramEnd"/>
      <w:r w:rsidRPr="00FA4DBB">
        <w:rPr>
          <w:rFonts w:cs="Calibri"/>
          <w:iCs/>
        </w:rPr>
        <w:t>, multi-sectoral emergency support provided to people affected by the conflict (refugees and internally displaced)</w:t>
      </w:r>
    </w:p>
    <w:p w14:paraId="3BBF95BB" w14:textId="77777777" w:rsidR="00FA4DBB" w:rsidRPr="00FA4DBB" w:rsidRDefault="00FA4DBB" w:rsidP="00FA4DBB">
      <w:pPr>
        <w:numPr>
          <w:ilvl w:val="0"/>
          <w:numId w:val="3"/>
        </w:numPr>
        <w:tabs>
          <w:tab w:val="left" w:pos="-720"/>
          <w:tab w:val="left" w:pos="5760"/>
        </w:tabs>
        <w:spacing w:after="120"/>
        <w:rPr>
          <w:rFonts w:cs="Calibri"/>
          <w:iCs/>
        </w:rPr>
      </w:pPr>
      <w:r w:rsidRPr="00FA4DBB">
        <w:rPr>
          <w:rFonts w:cs="Calibri"/>
          <w:iCs/>
        </w:rPr>
        <w:t xml:space="preserve">safe access to basic services and supports restored for people affected by </w:t>
      </w:r>
      <w:proofErr w:type="gramStart"/>
      <w:r w:rsidRPr="00FA4DBB">
        <w:rPr>
          <w:rFonts w:cs="Calibri"/>
          <w:iCs/>
        </w:rPr>
        <w:t>conflict</w:t>
      </w:r>
      <w:proofErr w:type="gramEnd"/>
    </w:p>
    <w:p w14:paraId="3FDFEB7E" w14:textId="77777777" w:rsidR="00FA4DBB" w:rsidRPr="00FA4DBB" w:rsidRDefault="00FA4DBB" w:rsidP="00FA4DBB">
      <w:pPr>
        <w:numPr>
          <w:ilvl w:val="0"/>
          <w:numId w:val="3"/>
        </w:numPr>
        <w:tabs>
          <w:tab w:val="left" w:pos="-720"/>
          <w:tab w:val="left" w:pos="5760"/>
        </w:tabs>
        <w:spacing w:after="120"/>
        <w:rPr>
          <w:rFonts w:cs="Calibri"/>
          <w:iCs/>
        </w:rPr>
      </w:pPr>
      <w:r w:rsidRPr="00FA4DBB">
        <w:rPr>
          <w:rFonts w:cs="Calibri"/>
          <w:iCs/>
        </w:rPr>
        <w:t>resilience of host communities and local organizations strengthened, and social cohesion built with internally displaced persons and crisis-affected population in Ukraine, and refugees in Hungary, Moldova, Poland, Romania, and Slovakia</w:t>
      </w:r>
    </w:p>
    <w:p w14:paraId="0C5A2255" w14:textId="77777777" w:rsidR="00FA4DBB" w:rsidRPr="00FA4DBB" w:rsidRDefault="00FA4DBB" w:rsidP="00FA4DBB">
      <w:pPr>
        <w:tabs>
          <w:tab w:val="left" w:pos="-720"/>
          <w:tab w:val="left" w:pos="5760"/>
        </w:tabs>
        <w:spacing w:after="120"/>
        <w:rPr>
          <w:rFonts w:cs="Calibri"/>
          <w:iCs/>
        </w:rPr>
      </w:pPr>
      <w:r w:rsidRPr="00FA4DBB">
        <w:rPr>
          <w:rFonts w:cs="Calibri"/>
          <w:iCs/>
        </w:rPr>
        <w:t>Your support is still needed. </w:t>
      </w:r>
    </w:p>
    <w:p w14:paraId="728852D4" w14:textId="77777777" w:rsidR="00FA4DBB" w:rsidRPr="00DD7C14" w:rsidRDefault="00FA4DBB" w:rsidP="00354B83">
      <w:pPr>
        <w:tabs>
          <w:tab w:val="left" w:pos="-720"/>
          <w:tab w:val="left" w:pos="5760"/>
        </w:tabs>
        <w:spacing w:after="120"/>
        <w:rPr>
          <w:rFonts w:cs="Calibri"/>
          <w:iCs/>
        </w:rPr>
      </w:pPr>
    </w:p>
    <w:p w14:paraId="3B25C00F" w14:textId="4B82CC90"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414045C4"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FF5AA4">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42A85"/>
    <w:multiLevelType w:val="multilevel"/>
    <w:tmpl w:val="D9F8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D548C8"/>
    <w:multiLevelType w:val="multilevel"/>
    <w:tmpl w:val="EA3E0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2"/>
  </w:num>
  <w:num w:numId="2" w16cid:durableId="2008898782">
    <w:abstractNumId w:val="1"/>
  </w:num>
  <w:num w:numId="3" w16cid:durableId="2090493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2D1140"/>
    <w:rsid w:val="00302A6F"/>
    <w:rsid w:val="00310620"/>
    <w:rsid w:val="003278CB"/>
    <w:rsid w:val="00343D1A"/>
    <w:rsid w:val="00354B83"/>
    <w:rsid w:val="00357C63"/>
    <w:rsid w:val="003660B8"/>
    <w:rsid w:val="00372E54"/>
    <w:rsid w:val="003A060D"/>
    <w:rsid w:val="003A2F14"/>
    <w:rsid w:val="003B7B69"/>
    <w:rsid w:val="003C376F"/>
    <w:rsid w:val="003D3795"/>
    <w:rsid w:val="004030F4"/>
    <w:rsid w:val="004563DC"/>
    <w:rsid w:val="004905B8"/>
    <w:rsid w:val="00495AE6"/>
    <w:rsid w:val="004A1165"/>
    <w:rsid w:val="004C1110"/>
    <w:rsid w:val="004C2ED2"/>
    <w:rsid w:val="004D064A"/>
    <w:rsid w:val="004D1BAE"/>
    <w:rsid w:val="004E6AC2"/>
    <w:rsid w:val="004F3A2B"/>
    <w:rsid w:val="005006C6"/>
    <w:rsid w:val="00504BDF"/>
    <w:rsid w:val="0051064A"/>
    <w:rsid w:val="005166BC"/>
    <w:rsid w:val="0053294E"/>
    <w:rsid w:val="00546084"/>
    <w:rsid w:val="00552B85"/>
    <w:rsid w:val="00562CDF"/>
    <w:rsid w:val="0057276B"/>
    <w:rsid w:val="00581C53"/>
    <w:rsid w:val="00593C3E"/>
    <w:rsid w:val="005B412C"/>
    <w:rsid w:val="006130D5"/>
    <w:rsid w:val="00620CA6"/>
    <w:rsid w:val="0064733F"/>
    <w:rsid w:val="00672C3A"/>
    <w:rsid w:val="00680D29"/>
    <w:rsid w:val="00683260"/>
    <w:rsid w:val="006836EA"/>
    <w:rsid w:val="00695E5C"/>
    <w:rsid w:val="006B4FE5"/>
    <w:rsid w:val="006C31BA"/>
    <w:rsid w:val="006D048D"/>
    <w:rsid w:val="006D3725"/>
    <w:rsid w:val="006D68E4"/>
    <w:rsid w:val="00704796"/>
    <w:rsid w:val="007444F6"/>
    <w:rsid w:val="00782545"/>
    <w:rsid w:val="0078381F"/>
    <w:rsid w:val="00792B8F"/>
    <w:rsid w:val="00796FBF"/>
    <w:rsid w:val="007B1C3E"/>
    <w:rsid w:val="007B3292"/>
    <w:rsid w:val="007B73CB"/>
    <w:rsid w:val="007D5533"/>
    <w:rsid w:val="007F4E41"/>
    <w:rsid w:val="007F6443"/>
    <w:rsid w:val="0080287B"/>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A5732"/>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A543F"/>
    <w:rsid w:val="00CB260F"/>
    <w:rsid w:val="00CC0266"/>
    <w:rsid w:val="00CD2CF1"/>
    <w:rsid w:val="00CE425F"/>
    <w:rsid w:val="00CF588D"/>
    <w:rsid w:val="00CF5DEF"/>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4088D"/>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A4DBB"/>
    <w:rsid w:val="00FC2754"/>
    <w:rsid w:val="00FC46CE"/>
    <w:rsid w:val="00FF2017"/>
    <w:rsid w:val="00FF5A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31235790">
      <w:bodyDiv w:val="1"/>
      <w:marLeft w:val="0"/>
      <w:marRight w:val="0"/>
      <w:marTop w:val="0"/>
      <w:marBottom w:val="0"/>
      <w:divBdr>
        <w:top w:val="none" w:sz="0" w:space="0" w:color="auto"/>
        <w:left w:val="none" w:sz="0" w:space="0" w:color="auto"/>
        <w:bottom w:val="none" w:sz="0" w:space="0" w:color="auto"/>
        <w:right w:val="none" w:sz="0" w:space="0" w:color="auto"/>
      </w:divBdr>
      <w:divsChild>
        <w:div w:id="727799016">
          <w:marLeft w:val="0"/>
          <w:marRight w:val="0"/>
          <w:marTop w:val="0"/>
          <w:marBottom w:val="300"/>
          <w:divBdr>
            <w:top w:val="none" w:sz="0" w:space="0" w:color="auto"/>
            <w:left w:val="none" w:sz="0" w:space="0" w:color="auto"/>
            <w:bottom w:val="none" w:sz="0" w:space="0" w:color="auto"/>
            <w:right w:val="none" w:sz="0" w:space="0" w:color="auto"/>
          </w:divBdr>
          <w:divsChild>
            <w:div w:id="1014571915">
              <w:marLeft w:val="0"/>
              <w:marRight w:val="0"/>
              <w:marTop w:val="0"/>
              <w:marBottom w:val="0"/>
              <w:divBdr>
                <w:top w:val="none" w:sz="0" w:space="0" w:color="auto"/>
                <w:left w:val="none" w:sz="0" w:space="0" w:color="auto"/>
                <w:bottom w:val="none" w:sz="0" w:space="0" w:color="auto"/>
                <w:right w:val="none" w:sz="0" w:space="0" w:color="auto"/>
              </w:divBdr>
              <w:divsChild>
                <w:div w:id="816261291">
                  <w:marLeft w:val="0"/>
                  <w:marRight w:val="0"/>
                  <w:marTop w:val="0"/>
                  <w:marBottom w:val="0"/>
                  <w:divBdr>
                    <w:top w:val="none" w:sz="0" w:space="0" w:color="auto"/>
                    <w:left w:val="none" w:sz="0" w:space="0" w:color="auto"/>
                    <w:bottom w:val="none" w:sz="0" w:space="0" w:color="auto"/>
                    <w:right w:val="none" w:sz="0" w:space="0" w:color="auto"/>
                  </w:divBdr>
                  <w:divsChild>
                    <w:div w:id="421608824">
                      <w:marLeft w:val="0"/>
                      <w:marRight w:val="0"/>
                      <w:marTop w:val="0"/>
                      <w:marBottom w:val="0"/>
                      <w:divBdr>
                        <w:top w:val="none" w:sz="0" w:space="0" w:color="auto"/>
                        <w:left w:val="none" w:sz="0" w:space="0" w:color="auto"/>
                        <w:bottom w:val="none" w:sz="0" w:space="0" w:color="auto"/>
                        <w:right w:val="none" w:sz="0" w:space="0" w:color="auto"/>
                      </w:divBdr>
                      <w:divsChild>
                        <w:div w:id="1336608532">
                          <w:marLeft w:val="0"/>
                          <w:marRight w:val="0"/>
                          <w:marTop w:val="0"/>
                          <w:marBottom w:val="0"/>
                          <w:divBdr>
                            <w:top w:val="none" w:sz="0" w:space="0" w:color="auto"/>
                            <w:left w:val="none" w:sz="0" w:space="0" w:color="auto"/>
                            <w:bottom w:val="none" w:sz="0" w:space="0" w:color="auto"/>
                            <w:right w:val="none" w:sz="0" w:space="0" w:color="auto"/>
                          </w:divBdr>
                          <w:divsChild>
                            <w:div w:id="1257983799">
                              <w:marLeft w:val="0"/>
                              <w:marRight w:val="0"/>
                              <w:marTop w:val="0"/>
                              <w:marBottom w:val="0"/>
                              <w:divBdr>
                                <w:top w:val="none" w:sz="0" w:space="0" w:color="auto"/>
                                <w:left w:val="none" w:sz="0" w:space="0" w:color="auto"/>
                                <w:bottom w:val="none" w:sz="0" w:space="0" w:color="auto"/>
                                <w:right w:val="none" w:sz="0" w:space="0" w:color="auto"/>
                              </w:divBdr>
                            </w:div>
                            <w:div w:id="62486331">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660275989">
          <w:marLeft w:val="0"/>
          <w:marRight w:val="0"/>
          <w:marTop w:val="0"/>
          <w:marBottom w:val="0"/>
          <w:divBdr>
            <w:top w:val="none" w:sz="0" w:space="0" w:color="auto"/>
            <w:left w:val="none" w:sz="0" w:space="0" w:color="auto"/>
            <w:bottom w:val="none" w:sz="0" w:space="0" w:color="auto"/>
            <w:right w:val="none" w:sz="0" w:space="0" w:color="auto"/>
          </w:divBdr>
          <w:divsChild>
            <w:div w:id="17559360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38304873">
      <w:bodyDiv w:val="1"/>
      <w:marLeft w:val="0"/>
      <w:marRight w:val="0"/>
      <w:marTop w:val="0"/>
      <w:marBottom w:val="0"/>
      <w:divBdr>
        <w:top w:val="none" w:sz="0" w:space="0" w:color="auto"/>
        <w:left w:val="none" w:sz="0" w:space="0" w:color="auto"/>
        <w:bottom w:val="none" w:sz="0" w:space="0" w:color="auto"/>
        <w:right w:val="none" w:sz="0" w:space="0" w:color="auto"/>
      </w:divBdr>
      <w:divsChild>
        <w:div w:id="1332874375">
          <w:marLeft w:val="240"/>
          <w:marRight w:val="0"/>
          <w:marTop w:val="240"/>
          <w:marBottom w:val="240"/>
          <w:divBdr>
            <w:top w:val="none" w:sz="0" w:space="0" w:color="auto"/>
            <w:left w:val="none" w:sz="0" w:space="0" w:color="auto"/>
            <w:bottom w:val="none" w:sz="0" w:space="0" w:color="auto"/>
            <w:right w:val="none" w:sz="0" w:space="0" w:color="auto"/>
          </w:divBdr>
        </w:div>
        <w:div w:id="396393056">
          <w:marLeft w:val="240"/>
          <w:marRight w:val="0"/>
          <w:marTop w:val="240"/>
          <w:marBottom w:val="240"/>
          <w:divBdr>
            <w:top w:val="none" w:sz="0" w:space="0" w:color="auto"/>
            <w:left w:val="none" w:sz="0" w:space="0" w:color="auto"/>
            <w:bottom w:val="none" w:sz="0" w:space="0" w:color="auto"/>
            <w:right w:val="none" w:sz="0" w:space="0" w:color="auto"/>
          </w:divBdr>
        </w:div>
        <w:div w:id="1822386449">
          <w:marLeft w:val="240"/>
          <w:marRight w:val="0"/>
          <w:marTop w:val="240"/>
          <w:marBottom w:val="240"/>
          <w:divBdr>
            <w:top w:val="none" w:sz="0" w:space="0" w:color="auto"/>
            <w:left w:val="none" w:sz="0" w:space="0" w:color="auto"/>
            <w:bottom w:val="none" w:sz="0" w:space="0" w:color="auto"/>
            <w:right w:val="none" w:sz="0" w:space="0" w:color="auto"/>
          </w:divBdr>
        </w:div>
        <w:div w:id="1697609196">
          <w:marLeft w:val="240"/>
          <w:marRight w:val="0"/>
          <w:marTop w:val="240"/>
          <w:marBottom w:val="240"/>
          <w:divBdr>
            <w:top w:val="none" w:sz="0" w:space="0" w:color="auto"/>
            <w:left w:val="none" w:sz="0" w:space="0" w:color="auto"/>
            <w:bottom w:val="none" w:sz="0" w:space="0" w:color="auto"/>
            <w:right w:val="none" w:sz="0" w:space="0" w:color="auto"/>
          </w:divBdr>
        </w:div>
      </w:divsChild>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69576">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irf.in.ua/p/117"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councilofchurches.ca/news/church-and-christian-leaders-of-canada-call-for-peace-as-war-in-ukraine-enters-its-second-yea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Psalm+22%3A23-31&amp;version=NRSVUE"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youtube.com/watch?v=7O1IGsDD52M" TargetMode="External"/><Relationship Id="rId14" Type="http://schemas.openxmlformats.org/officeDocument/2006/relationships/hyperlink" Target="https://united-church.ca/social-action/act-now/ukraine-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6</cp:revision>
  <dcterms:created xsi:type="dcterms:W3CDTF">2024-02-25T20:58:00Z</dcterms:created>
  <dcterms:modified xsi:type="dcterms:W3CDTF">2024-02-25T23:17:00Z</dcterms:modified>
</cp:coreProperties>
</file>