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11693FB"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5729DF">
        <w:rPr>
          <w:rFonts w:cs="Calibri"/>
          <w:b/>
          <w:bCs/>
          <w:lang w:val="en-GB"/>
        </w:rPr>
        <w:t>3</w:t>
      </w:r>
      <w:r w:rsidR="005729DF">
        <w:rPr>
          <w:rFonts w:cs="Calibri"/>
          <w:b/>
          <w:bCs/>
          <w:vertAlign w:val="superscript"/>
          <w:lang w:val="en-GB"/>
        </w:rPr>
        <w:t>rd</w:t>
      </w:r>
      <w:r w:rsidR="008F64DD">
        <w:rPr>
          <w:rFonts w:cs="Calibri"/>
          <w:b/>
          <w:bCs/>
          <w:lang w:val="en-GB"/>
        </w:rPr>
        <w:t xml:space="preserve"> </w:t>
      </w:r>
      <w:r w:rsidR="00B310A6">
        <w:rPr>
          <w:rFonts w:cs="Calibri"/>
          <w:b/>
          <w:bCs/>
          <w:lang w:val="en-GB"/>
        </w:rPr>
        <w:t xml:space="preserve">Sunday </w:t>
      </w:r>
      <w:r w:rsidR="00A000AC">
        <w:rPr>
          <w:rFonts w:cs="Calibri"/>
          <w:b/>
          <w:bCs/>
          <w:lang w:val="en-GB"/>
        </w:rPr>
        <w:t>of Lent</w:t>
      </w:r>
      <w:r w:rsidR="004563DC">
        <w:rPr>
          <w:rFonts w:cs="Calibri"/>
          <w:b/>
          <w:bCs/>
          <w:lang w:val="en-GB"/>
        </w:rPr>
        <w:t>,</w:t>
      </w:r>
      <w:r w:rsidR="00EA5B6D">
        <w:rPr>
          <w:rFonts w:cs="Calibri"/>
          <w:b/>
          <w:bCs/>
          <w:lang w:val="en-GB"/>
        </w:rPr>
        <w:t xml:space="preserve"> </w:t>
      </w:r>
      <w:r w:rsidR="005729DF">
        <w:rPr>
          <w:rFonts w:cs="Calibri"/>
          <w:b/>
          <w:bCs/>
          <w:lang w:val="en-GB"/>
        </w:rPr>
        <w:t>March 3</w:t>
      </w:r>
      <w:r w:rsidR="00D17564">
        <w:rPr>
          <w:rFonts w:cs="Calibri"/>
          <w:b/>
          <w:bCs/>
          <w:lang w:val="en-GB"/>
        </w:rPr>
        <w:t>, 202</w:t>
      </w:r>
      <w:r w:rsidR="004563DC">
        <w:rPr>
          <w:rFonts w:cs="Calibri"/>
          <w:b/>
          <w:bCs/>
          <w:lang w:val="en-GB"/>
        </w:rPr>
        <w:t>4</w:t>
      </w:r>
    </w:p>
    <w:p w14:paraId="305CF654" w14:textId="5F0D311E" w:rsidR="00B74B82" w:rsidRPr="00B74B82" w:rsidRDefault="00B74B82" w:rsidP="00B74B82">
      <w:pPr>
        <w:widowControl/>
        <w:autoSpaceDE/>
        <w:autoSpaceDN/>
        <w:adjustRightInd/>
        <w:spacing w:before="100" w:beforeAutospacing="1" w:after="100" w:afterAutospacing="1"/>
        <w:rPr>
          <w:rFonts w:ascii="Times New Roman" w:eastAsia="Times New Roman" w:hAnsi="Times New Roman" w:cs="Times New Roman"/>
          <w:lang w:eastAsia="en-CA"/>
        </w:rPr>
      </w:pPr>
      <w:r w:rsidRPr="00B74B82">
        <w:rPr>
          <w:rFonts w:ascii="Times New Roman" w:eastAsia="Times New Roman" w:hAnsi="Times New Roman" w:cs="Times New Roman"/>
          <w:noProof/>
          <w:lang w:eastAsia="en-CA"/>
        </w:rPr>
        <w:drawing>
          <wp:inline distT="0" distB="0" distL="0" distR="0" wp14:anchorId="1DADD1F9" wp14:editId="5D81FE7F">
            <wp:extent cx="6400800" cy="4601210"/>
            <wp:effectExtent l="0" t="0" r="0" b="8890"/>
            <wp:docPr id="40248738" name="Picture 4" descr="A group of trees in a snowy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8738" name="Picture 4" descr="A group of trees in a snowy fores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4601210"/>
                    </a:xfrm>
                    <a:prstGeom prst="rect">
                      <a:avLst/>
                    </a:prstGeom>
                    <a:noFill/>
                    <a:ln>
                      <a:noFill/>
                    </a:ln>
                  </pic:spPr>
                </pic:pic>
              </a:graphicData>
            </a:graphic>
          </wp:inline>
        </w:drawing>
      </w:r>
    </w:p>
    <w:p w14:paraId="06658254" w14:textId="7E75D19C" w:rsidR="00053A56" w:rsidRDefault="00F03FFC" w:rsidP="00C5270F">
      <w:pPr>
        <w:spacing w:after="120"/>
      </w:pPr>
      <w:r w:rsidRPr="00940CFE">
        <w:rPr>
          <w:rFonts w:cs="Calibri"/>
          <w:b/>
          <w:bCs/>
          <w:i/>
        </w:rPr>
        <w:t>Scripture</w:t>
      </w:r>
      <w:r w:rsidR="00955BC7" w:rsidRPr="00940CFE">
        <w:rPr>
          <w:rFonts w:cs="Calibri"/>
          <w:b/>
          <w:bCs/>
          <w:iCs/>
        </w:rPr>
        <w:t xml:space="preserve">: </w:t>
      </w:r>
      <w:r w:rsidR="00125CBB">
        <w:t>1 Corinthians 1:18-25</w:t>
      </w:r>
      <w:r w:rsidR="00C5270F" w:rsidRPr="00940CFE">
        <w:t xml:space="preserve"> </w:t>
      </w:r>
      <w:r w:rsidR="00972056" w:rsidRPr="00940CFE">
        <w:rPr>
          <w:i/>
          <w:iCs/>
          <w:sz w:val="20"/>
          <w:szCs w:val="20"/>
        </w:rPr>
        <w:t>NRSVUE</w:t>
      </w:r>
      <w:r w:rsidR="00972056" w:rsidRPr="00940CFE">
        <w:t xml:space="preserve"> </w:t>
      </w:r>
    </w:p>
    <w:p w14:paraId="1A0E2AF8" w14:textId="76E02C44" w:rsidR="00B74B82" w:rsidRDefault="00B74B82" w:rsidP="00C5270F">
      <w:pPr>
        <w:spacing w:after="120"/>
      </w:pPr>
      <w:hyperlink r:id="rId7" w:history="1">
        <w:r w:rsidRPr="003A13FB">
          <w:rPr>
            <w:rStyle w:val="Hyperlink"/>
          </w:rPr>
          <w:t>https://www.biblegateway.com/passage/?search=1+Corinthians+1%3A18-25+&amp;version=NRSVUE</w:t>
        </w:r>
      </w:hyperlink>
      <w:r>
        <w:t xml:space="preserve"> </w:t>
      </w:r>
    </w:p>
    <w:p w14:paraId="0BD57C36" w14:textId="7E830909" w:rsidR="00125CBB" w:rsidRPr="00125CBB" w:rsidRDefault="00125CBB" w:rsidP="00125CBB">
      <w:pPr>
        <w:spacing w:after="120"/>
      </w:pPr>
      <w:r w:rsidRPr="00125CBB">
        <w:rPr>
          <w:vertAlign w:val="superscript"/>
        </w:rPr>
        <w:t>18 </w:t>
      </w:r>
      <w:r w:rsidRPr="00125CBB">
        <w:t xml:space="preserve">For the message about the cross is foolishness to those who are perishing, but to us who are </w:t>
      </w:r>
      <w:proofErr w:type="gramStart"/>
      <w:r w:rsidRPr="00125CBB">
        <w:t xml:space="preserve">being </w:t>
      </w:r>
      <w:r w:rsidR="00582E65" w:rsidRPr="00125CBB">
        <w:t xml:space="preserve"> </w:t>
      </w:r>
      <w:r w:rsidRPr="00125CBB">
        <w:t>saved</w:t>
      </w:r>
      <w:proofErr w:type="gramEnd"/>
      <w:r w:rsidRPr="00125CBB">
        <w:t xml:space="preserve"> it is the power of God. </w:t>
      </w:r>
      <w:r w:rsidRPr="00125CBB">
        <w:rPr>
          <w:vertAlign w:val="superscript"/>
        </w:rPr>
        <w:t>19 </w:t>
      </w:r>
      <w:r w:rsidRPr="00125CBB">
        <w:t>For it is written,</w:t>
      </w:r>
    </w:p>
    <w:p w14:paraId="180AE482" w14:textId="77777777" w:rsidR="00125CBB" w:rsidRPr="00125CBB" w:rsidRDefault="00125CBB" w:rsidP="00125CBB">
      <w:pPr>
        <w:spacing w:after="120"/>
      </w:pPr>
      <w:r w:rsidRPr="00125CBB">
        <w:t>“I will destroy the wisdom of the wise,</w:t>
      </w:r>
      <w:r w:rsidRPr="00125CBB">
        <w:br/>
        <w:t>    and the discernment of the discerning I will thwart.”</w:t>
      </w:r>
    </w:p>
    <w:p w14:paraId="74ED0E3D" w14:textId="77777777" w:rsidR="00125CBB" w:rsidRPr="00125CBB" w:rsidRDefault="00125CBB" w:rsidP="00125CBB">
      <w:pPr>
        <w:spacing w:after="120"/>
      </w:pPr>
      <w:r w:rsidRPr="00125CBB">
        <w:rPr>
          <w:vertAlign w:val="superscript"/>
        </w:rPr>
        <w:t>20 </w:t>
      </w:r>
      <w:r w:rsidRPr="00125CBB">
        <w:t>Where is the one who is wise? Where is the scholar? Where is the debater of this age? Has not God made foolish the wisdom of the world? </w:t>
      </w:r>
      <w:r w:rsidRPr="00125CBB">
        <w:rPr>
          <w:vertAlign w:val="superscript"/>
        </w:rPr>
        <w:t>21 </w:t>
      </w:r>
      <w:r w:rsidRPr="00125CBB">
        <w:t>For since, in the wisdom of God, the world did not know God through wisdom, God decided, through the foolishness of the proclamation, to save those who believe. </w:t>
      </w:r>
      <w:r w:rsidRPr="00125CBB">
        <w:rPr>
          <w:vertAlign w:val="superscript"/>
        </w:rPr>
        <w:t>22 </w:t>
      </w:r>
      <w:r w:rsidRPr="00125CBB">
        <w:t>For Jews ask for signs and Greeks desire wisdom, </w:t>
      </w:r>
      <w:r w:rsidRPr="00125CBB">
        <w:rPr>
          <w:vertAlign w:val="superscript"/>
        </w:rPr>
        <w:t>23 </w:t>
      </w:r>
      <w:r w:rsidRPr="00125CBB">
        <w:t>but we proclaim Christ crucified, a stumbling block to Jews and foolishness to gentiles, </w:t>
      </w:r>
      <w:r w:rsidRPr="00125CBB">
        <w:rPr>
          <w:vertAlign w:val="superscript"/>
        </w:rPr>
        <w:t>24 </w:t>
      </w:r>
      <w:r w:rsidRPr="00125CBB">
        <w:t>but to those who are the called, both Jews and Greeks, Christ the power of God and the wisdom of God. </w:t>
      </w:r>
      <w:r w:rsidRPr="00125CBB">
        <w:rPr>
          <w:vertAlign w:val="superscript"/>
        </w:rPr>
        <w:t>25 </w:t>
      </w:r>
      <w:r w:rsidRPr="00125CBB">
        <w:t>For God’s foolishness is wiser than human wisdom, and God’s weakness is stronger than human strength.</w:t>
      </w:r>
    </w:p>
    <w:p w14:paraId="14B5CD4F" w14:textId="2C8B1437" w:rsidR="00116D5A" w:rsidRDefault="00116D5A" w:rsidP="007B1C3E">
      <w:pPr>
        <w:tabs>
          <w:tab w:val="left" w:pos="-720"/>
        </w:tabs>
        <w:spacing w:after="120"/>
        <w:rPr>
          <w:rFonts w:cs="Calibri"/>
          <w:i/>
        </w:rPr>
      </w:pPr>
      <w:r w:rsidRPr="00D03741">
        <w:rPr>
          <w:rFonts w:cs="Calibri"/>
          <w:b/>
          <w:bCs/>
          <w:i/>
        </w:rPr>
        <w:lastRenderedPageBreak/>
        <w:t xml:space="preserve">From </w:t>
      </w:r>
      <w:r w:rsidR="00926054" w:rsidRPr="00D03741">
        <w:rPr>
          <w:rFonts w:cs="Calibri"/>
          <w:b/>
          <w:bCs/>
          <w:i/>
        </w:rPr>
        <w:t>Rev. Heather Leffler</w:t>
      </w:r>
      <w:r w:rsidRPr="00D03741">
        <w:rPr>
          <w:rFonts w:cs="Calibri"/>
          <w:b/>
          <w:bCs/>
          <w:i/>
        </w:rPr>
        <w:t>:</w:t>
      </w:r>
    </w:p>
    <w:p w14:paraId="17923EEC" w14:textId="50EAA3DB" w:rsidR="00125CBB" w:rsidRDefault="00125CBB" w:rsidP="007B1C3E">
      <w:pPr>
        <w:tabs>
          <w:tab w:val="left" w:pos="-720"/>
        </w:tabs>
        <w:spacing w:after="120"/>
        <w:rPr>
          <w:rFonts w:cs="Calibri"/>
          <w:iCs/>
        </w:rPr>
      </w:pPr>
      <w:r>
        <w:rPr>
          <w:rFonts w:cs="Calibri"/>
          <w:iCs/>
        </w:rPr>
        <w:t xml:space="preserve">The wisdom of the world tends to be, “Take care of yourself, your family, your group.” “Watch out for strangers.” “Protect what belong to you.” “Put yourself first.” The message of the cross – sacrificing yourself for others seems to be foolishness in a world where the rich and powerful and even criminals </w:t>
      </w:r>
      <w:r w:rsidR="00582E65">
        <w:rPr>
          <w:rFonts w:cs="Calibri"/>
          <w:iCs/>
        </w:rPr>
        <w:t>often</w:t>
      </w:r>
      <w:r>
        <w:rPr>
          <w:rFonts w:cs="Calibri"/>
          <w:iCs/>
        </w:rPr>
        <w:t xml:space="preserve"> prosper. </w:t>
      </w:r>
    </w:p>
    <w:p w14:paraId="4750E1A7" w14:textId="79C05088" w:rsidR="00125CBB" w:rsidRDefault="00125CBB" w:rsidP="007B1C3E">
      <w:pPr>
        <w:tabs>
          <w:tab w:val="left" w:pos="-720"/>
        </w:tabs>
        <w:spacing w:after="120"/>
        <w:rPr>
          <w:rFonts w:cs="Calibri"/>
          <w:iCs/>
        </w:rPr>
      </w:pPr>
      <w:r>
        <w:rPr>
          <w:rFonts w:cs="Calibri"/>
          <w:iCs/>
        </w:rPr>
        <w:t>God’s way – the way of the cross, seeks the good of all. When we reach out to st</w:t>
      </w:r>
      <w:r w:rsidR="00B641D5">
        <w:rPr>
          <w:rFonts w:cs="Calibri"/>
          <w:iCs/>
        </w:rPr>
        <w:t xml:space="preserve">rangers, care for those in needs, make sure the solutions that are best for us don’t do harm to someone else, we might be seen as foolish. </w:t>
      </w:r>
      <w:proofErr w:type="gramStart"/>
      <w:r w:rsidR="00B641D5">
        <w:rPr>
          <w:rFonts w:cs="Calibri"/>
          <w:iCs/>
        </w:rPr>
        <w:t>Definitely we</w:t>
      </w:r>
      <w:proofErr w:type="gramEnd"/>
      <w:r w:rsidR="00B641D5">
        <w:rPr>
          <w:rFonts w:cs="Calibri"/>
          <w:iCs/>
        </w:rPr>
        <w:t xml:space="preserve"> are fools for Christ. Instead of storing up grain for our future, sharing what we have so everyone can eat ensures that others will share their abundance. One person might share food, another knowledge, another money, another labour, another </w:t>
      </w:r>
      <w:proofErr w:type="gramStart"/>
      <w:r w:rsidR="00B641D5">
        <w:rPr>
          <w:rFonts w:cs="Calibri"/>
          <w:iCs/>
        </w:rPr>
        <w:t>music</w:t>
      </w:r>
      <w:proofErr w:type="gramEnd"/>
      <w:r w:rsidR="00B641D5">
        <w:rPr>
          <w:rFonts w:cs="Calibri"/>
          <w:iCs/>
        </w:rPr>
        <w:t xml:space="preserve"> or laughter – if everyone shares, we create community where each is valued for their gifts, no one lives in fear</w:t>
      </w:r>
      <w:r w:rsidR="00582E65">
        <w:rPr>
          <w:rFonts w:cs="Calibri"/>
          <w:iCs/>
        </w:rPr>
        <w:t>,</w:t>
      </w:r>
      <w:r w:rsidR="00582E65" w:rsidRPr="00582E65">
        <w:rPr>
          <w:rFonts w:cs="Calibri"/>
          <w:iCs/>
        </w:rPr>
        <w:t xml:space="preserve"> </w:t>
      </w:r>
      <w:r w:rsidR="00582E65">
        <w:rPr>
          <w:rFonts w:cs="Calibri"/>
          <w:iCs/>
        </w:rPr>
        <w:t>and</w:t>
      </w:r>
      <w:r w:rsidR="00582E65">
        <w:rPr>
          <w:rFonts w:cs="Calibri"/>
          <w:iCs/>
        </w:rPr>
        <w:t xml:space="preserve"> everyone has enough.</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6AD676B3" w14:textId="79144D60" w:rsidR="00B641D5" w:rsidRPr="00B641D5" w:rsidRDefault="00B641D5" w:rsidP="00B641D5">
      <w:pPr>
        <w:spacing w:after="120"/>
        <w:jc w:val="center"/>
        <w:rPr>
          <w:rFonts w:cs="Calibri"/>
          <w:i/>
          <w:iCs/>
        </w:rPr>
      </w:pPr>
      <w:r>
        <w:rPr>
          <w:rFonts w:cs="Calibri"/>
          <w:i/>
          <w:iCs/>
        </w:rPr>
        <w:t>Where are you being invited to reach out to someone?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143E9242" w:rsidR="00704796" w:rsidRPr="00704796" w:rsidRDefault="00582E65" w:rsidP="00704796">
      <w:pPr>
        <w:spacing w:after="120"/>
        <w:jc w:val="center"/>
        <w:rPr>
          <w:i/>
          <w:iCs/>
        </w:rPr>
      </w:pPr>
      <w:r>
        <w:rPr>
          <w:i/>
          <w:iCs/>
        </w:rPr>
        <w:t>Loving Christ, help us to follow your example.</w:t>
      </w:r>
      <w:r>
        <w:rPr>
          <w:i/>
          <w:iCs/>
        </w:rPr>
        <w:br/>
        <w:t>Show us how to make space for others in our lives</w:t>
      </w:r>
      <w:r>
        <w:rPr>
          <w:i/>
          <w:iCs/>
        </w:rPr>
        <w:br/>
        <w:t xml:space="preserve">so we can discover one another’s gifts and build your kingdom together. Amen.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54"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55"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9EE48A8" w:rsidR="00CA4403" w:rsidRDefault="00CA4403" w:rsidP="007B1C3E">
      <w:pPr>
        <w:tabs>
          <w:tab w:val="left" w:pos="-720"/>
        </w:tabs>
        <w:spacing w:after="120"/>
        <w:rPr>
          <w:i/>
          <w:iCs/>
        </w:rPr>
      </w:pPr>
      <w:r w:rsidRPr="0022707C">
        <w:rPr>
          <w:i/>
          <w:iCs/>
        </w:rPr>
        <w:t xml:space="preserve">If you missed today’s worship service, </w:t>
      </w:r>
      <w:r w:rsidR="005729DF">
        <w:rPr>
          <w:i/>
          <w:iCs/>
        </w:rPr>
        <w:t xml:space="preserve">you </w:t>
      </w:r>
      <w:proofErr w:type="gramStart"/>
      <w:r w:rsidR="005729DF">
        <w:rPr>
          <w:i/>
          <w:iCs/>
        </w:rPr>
        <w:t>can</w:t>
      </w:r>
      <w:proofErr w:type="gramEnd"/>
      <w:r w:rsidR="005729DF">
        <w:rPr>
          <w:i/>
          <w:iCs/>
        </w:rPr>
        <w:t xml:space="preserve"> watch it here: </w:t>
      </w:r>
      <w:hyperlink r:id="rId9" w:history="1">
        <w:r w:rsidR="00E41613" w:rsidRPr="003A13FB">
          <w:rPr>
            <w:rStyle w:val="Hyperlink"/>
            <w:i/>
            <w:iCs/>
          </w:rPr>
          <w:t>https://youtu.be/s5um22OYirA</w:t>
        </w:r>
      </w:hyperlink>
      <w:r w:rsidR="00E41613">
        <w:rPr>
          <w:i/>
          <w:iCs/>
        </w:rPr>
        <w:t xml:space="preserve"> </w:t>
      </w:r>
    </w:p>
    <w:p w14:paraId="4BF4C6D6" w14:textId="2EB2B305" w:rsidR="005729DF" w:rsidRDefault="005729DF" w:rsidP="007B1C3E">
      <w:pPr>
        <w:tabs>
          <w:tab w:val="left" w:pos="-720"/>
        </w:tabs>
        <w:spacing w:after="120"/>
        <w:rPr>
          <w:i/>
          <w:iCs/>
        </w:rPr>
      </w:pPr>
      <w:r>
        <w:rPr>
          <w:i/>
          <w:iCs/>
        </w:rPr>
        <w:t xml:space="preserve">If you missed Stone’s Wellness </w:t>
      </w:r>
      <w:proofErr w:type="gramStart"/>
      <w:r>
        <w:rPr>
          <w:i/>
          <w:iCs/>
        </w:rPr>
        <w:t>Event</w:t>
      </w:r>
      <w:proofErr w:type="gramEnd"/>
      <w:r>
        <w:rPr>
          <w:i/>
          <w:iCs/>
        </w:rPr>
        <w:t xml:space="preserve"> yesterday check out Nifty Native Plants with Sean James*: </w:t>
      </w:r>
      <w:hyperlink r:id="rId10" w:history="1">
        <w:r w:rsidRPr="0056371E">
          <w:rPr>
            <w:rStyle w:val="Hyperlink"/>
            <w:i/>
            <w:iCs/>
          </w:rPr>
          <w:t>https://youtu.be/K-w9Fkg</w:t>
        </w:r>
        <w:r w:rsidRPr="0056371E">
          <w:rPr>
            <w:rStyle w:val="Hyperlink"/>
            <w:i/>
            <w:iCs/>
          </w:rPr>
          <w:t>q</w:t>
        </w:r>
        <w:r w:rsidRPr="0056371E">
          <w:rPr>
            <w:rStyle w:val="Hyperlink"/>
            <w:i/>
            <w:iCs/>
          </w:rPr>
          <w:t>IgQ</w:t>
        </w:r>
      </w:hyperlink>
      <w:r>
        <w:rPr>
          <w:i/>
          <w:iCs/>
        </w:rPr>
        <w:t xml:space="preserve"> </w:t>
      </w:r>
      <w:r>
        <w:rPr>
          <w:i/>
          <w:iCs/>
        </w:rPr>
        <w:br/>
        <w:t>*video available until March 16</w:t>
      </w:r>
      <w:r>
        <w:rPr>
          <w:rFonts w:cs="Calibri"/>
          <w:i/>
        </w:rPr>
        <w:pict w14:anchorId="235ED7DB">
          <v:rect id="_x0000_i1058" style="width:328.1pt;height:1pt" o:hrpct="651" o:hralign="center" o:hrstd="t" o:hr="t" fillcolor="#a0a0a0" stroked="f"/>
        </w:pict>
      </w:r>
    </w:p>
    <w:p w14:paraId="299E3F6B" w14:textId="77777777" w:rsidR="005729DF" w:rsidRDefault="005729DF" w:rsidP="005729DF">
      <w:pPr>
        <w:rPr>
          <w:rFonts w:asciiTheme="minorHAnsi" w:hAnsiTheme="minorHAnsi"/>
          <w:shd w:val="clear" w:color="auto" w:fill="FFFFFF"/>
        </w:rPr>
      </w:pPr>
      <w:r>
        <w:rPr>
          <w:rFonts w:asciiTheme="minorHAnsi" w:hAnsiTheme="minorHAnsi"/>
          <w:shd w:val="clear" w:color="auto" w:fill="FFFFFF"/>
        </w:rPr>
        <w:t xml:space="preserve">Our thoughts and prayers are with Sherol, Jamie, </w:t>
      </w:r>
      <w:proofErr w:type="gramStart"/>
      <w:r>
        <w:rPr>
          <w:rFonts w:asciiTheme="minorHAnsi" w:hAnsiTheme="minorHAnsi"/>
          <w:shd w:val="clear" w:color="auto" w:fill="FFFFFF"/>
        </w:rPr>
        <w:t>Alex</w:t>
      </w:r>
      <w:proofErr w:type="gramEnd"/>
      <w:r>
        <w:rPr>
          <w:rFonts w:asciiTheme="minorHAnsi" w:hAnsiTheme="minorHAnsi"/>
          <w:shd w:val="clear" w:color="auto" w:fill="FFFFFF"/>
        </w:rPr>
        <w:t xml:space="preserve"> and Noah Steinberg on the death of Roy.</w:t>
      </w:r>
      <w:r w:rsidRPr="00787F2C">
        <w:rPr>
          <w:rFonts w:asciiTheme="minorHAnsi" w:hAnsiTheme="minorHAnsi"/>
          <w:shd w:val="clear" w:color="auto" w:fill="FFFFFF"/>
        </w:rPr>
        <w:t xml:space="preserve"> </w:t>
      </w:r>
      <w:r w:rsidRPr="00803167">
        <w:rPr>
          <w:rFonts w:asciiTheme="minorHAnsi" w:hAnsiTheme="minorHAnsi"/>
          <w:shd w:val="clear" w:color="auto" w:fill="FFFFFF"/>
        </w:rPr>
        <w:t xml:space="preserve">Roy faithfully </w:t>
      </w:r>
      <w:r>
        <w:rPr>
          <w:rFonts w:asciiTheme="minorHAnsi" w:hAnsiTheme="minorHAnsi"/>
          <w:shd w:val="clear" w:color="auto" w:fill="FFFFFF"/>
        </w:rPr>
        <w:t xml:space="preserve">served </w:t>
      </w:r>
      <w:r w:rsidRPr="00803167">
        <w:rPr>
          <w:rFonts w:asciiTheme="minorHAnsi" w:hAnsiTheme="minorHAnsi"/>
          <w:shd w:val="clear" w:color="auto" w:fill="FFFFFF"/>
        </w:rPr>
        <w:t>as our Treasurer since 2014</w:t>
      </w:r>
      <w:r>
        <w:rPr>
          <w:rFonts w:asciiTheme="minorHAnsi" w:hAnsiTheme="minorHAnsi"/>
          <w:shd w:val="clear" w:color="auto" w:fill="FFFFFF"/>
        </w:rPr>
        <w:t>.</w:t>
      </w:r>
    </w:p>
    <w:p w14:paraId="271AB7A5" w14:textId="77777777" w:rsidR="005729DF" w:rsidRDefault="005729DF" w:rsidP="005729DF">
      <w:pPr>
        <w:rPr>
          <w:rFonts w:asciiTheme="minorHAnsi" w:hAnsiTheme="minorHAnsi"/>
          <w:shd w:val="clear" w:color="auto" w:fill="FFFFFF"/>
        </w:rPr>
      </w:pPr>
    </w:p>
    <w:p w14:paraId="5FF7F5FC" w14:textId="308310BC" w:rsidR="005729DF" w:rsidRPr="005729DF" w:rsidRDefault="005729DF" w:rsidP="005729DF">
      <w:r>
        <w:rPr>
          <w:noProof/>
        </w:rPr>
        <w:drawing>
          <wp:anchor distT="0" distB="0" distL="114300" distR="114300" simplePos="0" relativeHeight="251658240" behindDoc="0" locked="0" layoutInCell="1" allowOverlap="1" wp14:anchorId="62B4D536" wp14:editId="5EC0AF44">
            <wp:simplePos x="0" y="0"/>
            <wp:positionH relativeFrom="column">
              <wp:posOffset>95250</wp:posOffset>
            </wp:positionH>
            <wp:positionV relativeFrom="paragraph">
              <wp:posOffset>100965</wp:posOffset>
            </wp:positionV>
            <wp:extent cx="2171700" cy="2887980"/>
            <wp:effectExtent l="0" t="0" r="0" b="7620"/>
            <wp:wrapSquare wrapText="bothSides"/>
            <wp:docPr id="393923207" name="Picture 1" descr="20240301steinberg-roy-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40301steinberg-roy-m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887980"/>
                    </a:xfrm>
                    <a:prstGeom prst="rect">
                      <a:avLst/>
                    </a:prstGeom>
                    <a:noFill/>
                    <a:ln>
                      <a:noFill/>
                    </a:ln>
                  </pic:spPr>
                </pic:pic>
              </a:graphicData>
            </a:graphic>
          </wp:anchor>
        </w:drawing>
      </w:r>
      <w:r w:rsidRPr="005729DF">
        <w:t xml:space="preserve">The family of Roy Frederick Steinberg, age 63 of Rockwood are saddened to announce he peacefully passed away with his wife by his side February 26, </w:t>
      </w:r>
      <w:proofErr w:type="gramStart"/>
      <w:r w:rsidRPr="005729DF">
        <w:t>2024</w:t>
      </w:r>
      <w:proofErr w:type="gramEnd"/>
      <w:r w:rsidRPr="005729DF">
        <w:t xml:space="preserve"> after a courageous battle with a rare form of cancer.</w:t>
      </w:r>
    </w:p>
    <w:p w14:paraId="46A4ADB5" w14:textId="2443F7D1" w:rsidR="005729DF" w:rsidRPr="005729DF" w:rsidRDefault="005729DF" w:rsidP="005729DF">
      <w:r w:rsidRPr="005729DF">
        <w:t xml:space="preserve">Roy was born on August 20, </w:t>
      </w:r>
      <w:proofErr w:type="gramStart"/>
      <w:r w:rsidRPr="005729DF">
        <w:t>1960</w:t>
      </w:r>
      <w:proofErr w:type="gramEnd"/>
      <w:r w:rsidRPr="005729DF">
        <w:t xml:space="preserve"> to John and Gisela Steinberg in Kitchener. After Roy graduated with honours from high school, he went on to excel at University of Waterloo where he graduated with a Degree in Electrical Engineering. He specialized in the telecommunications field and after retiring embraced his love for cars working at Legendary Motorcars and as a driver for car dealerships. He was generous with his time and talents throughout his life volunteering with Stanley Stick Hockey Association as a Coach, Board Member, Board President, Ref and as Sunday School teacher and church treasurer.</w:t>
      </w:r>
    </w:p>
    <w:p w14:paraId="36A8E327" w14:textId="3216D200" w:rsidR="005729DF" w:rsidRPr="005729DF" w:rsidRDefault="005729DF" w:rsidP="005729DF">
      <w:r w:rsidRPr="005729DF">
        <w:t xml:space="preserve">In 1986 Roy declared love at first sight when he met Sherol at The University of Waterloo. Roy and Sherol married and went on to have 3 boys Jamie, </w:t>
      </w:r>
      <w:proofErr w:type="gramStart"/>
      <w:r w:rsidRPr="005729DF">
        <w:t>Alex</w:t>
      </w:r>
      <w:proofErr w:type="gramEnd"/>
      <w:r w:rsidRPr="005729DF">
        <w:t xml:space="preserve"> and Noah.</w:t>
      </w:r>
    </w:p>
    <w:p w14:paraId="081F2650" w14:textId="480B3C69" w:rsidR="005729DF" w:rsidRPr="005729DF" w:rsidRDefault="005729DF" w:rsidP="005729DF">
      <w:r w:rsidRPr="005729DF">
        <w:t>Roy was predeceased by Gisela (mother), John (father), Raimund (</w:t>
      </w:r>
      <w:proofErr w:type="gramStart"/>
      <w:r w:rsidRPr="005729DF">
        <w:t>step-father</w:t>
      </w:r>
      <w:proofErr w:type="gramEnd"/>
      <w:r w:rsidRPr="005729DF">
        <w:t xml:space="preserve">) and Edward (father in law). He is survived by Sherol (wife) and their children Jamie, Alex (Hamida), Noah (Kali), Connie (sister) and Dave </w:t>
      </w:r>
      <w:proofErr w:type="spellStart"/>
      <w:r w:rsidRPr="005729DF">
        <w:t>Shibitani</w:t>
      </w:r>
      <w:proofErr w:type="spellEnd"/>
      <w:r w:rsidRPr="005729DF">
        <w:t>, Nancy Broege (sister) and Michelle Broege (sister), John (brother-in-law) and Dawn Schamerhorn, Peter (brother-in-law) and Caroline Schamerhorn and Marilyn Schamerhorn (mother-in-law) and nieces and nephews. He is also survived by the other wheeled loves of his life with wheels.</w:t>
      </w:r>
    </w:p>
    <w:p w14:paraId="2E0D880E" w14:textId="689D4F29" w:rsidR="005729DF" w:rsidRPr="005729DF" w:rsidRDefault="005729DF" w:rsidP="005729DF">
      <w:r w:rsidRPr="005729DF">
        <w:t>Roy believed life was about the journey.  He travelled many highways and byways driving the winding roads, blasting his favourite tunes on his journey through life. It was a privilege to have been on this journey with him. His journey is over but will not be forgotten. Godspeed.</w:t>
      </w:r>
    </w:p>
    <w:p w14:paraId="58295561" w14:textId="1E91014F" w:rsidR="005729DF" w:rsidRPr="005729DF" w:rsidRDefault="005729DF" w:rsidP="005729DF">
      <w:r w:rsidRPr="005729DF">
        <w:t xml:space="preserve">We would like to thank the doctors, </w:t>
      </w:r>
      <w:proofErr w:type="gramStart"/>
      <w:r w:rsidRPr="005729DF">
        <w:t>nurses</w:t>
      </w:r>
      <w:proofErr w:type="gramEnd"/>
      <w:r w:rsidRPr="005729DF">
        <w:t xml:space="preserve"> and staff at Groves Memorial for their caring support throughout his final hospitalization, and to the kind stranger who gave up his place in line for Emergency Triage so Roy could be seen earlier. A thank you to all doctors, nurses and hospital staff at Credit Valley Hospital who supported Roy throughout his journey, with special thanks to the Oncology Unit and Dr. Manji, Dr. Lui and their nurses Dariya and Lori for their exceptional compassion and efforts on behalf of Roy. We do not have words to express the depths of our gratitude.</w:t>
      </w:r>
    </w:p>
    <w:p w14:paraId="44BD5157" w14:textId="0A0F8F37" w:rsidR="005729DF" w:rsidRPr="005729DF" w:rsidRDefault="005729DF" w:rsidP="005729DF">
      <w:r w:rsidRPr="005729DF">
        <w:rPr>
          <w:b/>
          <w:bCs/>
        </w:rPr>
        <w:t xml:space="preserve">A Celebration of Life will be held on Saturday, March 16, </w:t>
      </w:r>
      <w:proofErr w:type="gramStart"/>
      <w:r w:rsidRPr="005729DF">
        <w:rPr>
          <w:b/>
          <w:bCs/>
        </w:rPr>
        <w:t>2024</w:t>
      </w:r>
      <w:proofErr w:type="gramEnd"/>
      <w:r w:rsidRPr="005729DF">
        <w:rPr>
          <w:b/>
          <w:bCs/>
        </w:rPr>
        <w:t xml:space="preserve"> at </w:t>
      </w:r>
      <w:proofErr w:type="spellStart"/>
      <w:r w:rsidRPr="005729DF">
        <w:rPr>
          <w:b/>
          <w:bCs/>
        </w:rPr>
        <w:t>Rockmosa</w:t>
      </w:r>
      <w:proofErr w:type="spellEnd"/>
      <w:r w:rsidRPr="005729DF">
        <w:rPr>
          <w:b/>
          <w:bCs/>
        </w:rPr>
        <w:t xml:space="preserve"> Community Centre, 110 </w:t>
      </w:r>
      <w:proofErr w:type="spellStart"/>
      <w:r w:rsidRPr="005729DF">
        <w:rPr>
          <w:b/>
          <w:bCs/>
        </w:rPr>
        <w:t>Rockmosa</w:t>
      </w:r>
      <w:proofErr w:type="spellEnd"/>
      <w:r w:rsidRPr="005729DF">
        <w:rPr>
          <w:b/>
          <w:bCs/>
        </w:rPr>
        <w:t xml:space="preserve"> Drive, Rockwood, Ontario, with a drop-in visitation from 1:00-4:30pm. A time of remembrance and remarks will be at 3:00pm. Refreshments will be served throughout.</w:t>
      </w:r>
    </w:p>
    <w:p w14:paraId="2DE64E0C" w14:textId="7DC161BF" w:rsidR="005729DF" w:rsidRPr="005729DF" w:rsidRDefault="005729DF" w:rsidP="005729DF">
      <w:r w:rsidRPr="005729DF">
        <w:t>Arrangements entrusted to WALL-CUSTANCE FUNERAL HOME &amp; CHAPEL (519-822-0051 / </w:t>
      </w:r>
      <w:hyperlink r:id="rId12" w:tgtFrame="_blank" w:history="1">
        <w:r w:rsidRPr="005729DF">
          <w:rPr>
            <w:rStyle w:val="Hyperlink"/>
          </w:rPr>
          <w:t>www.wallcustance.com</w:t>
        </w:r>
      </w:hyperlink>
      <w:r w:rsidRPr="005729DF">
        <w:t>).</w:t>
      </w:r>
    </w:p>
    <w:p w14:paraId="774CFB39" w14:textId="26C03561" w:rsidR="005729DF" w:rsidRPr="005729DF" w:rsidRDefault="005729DF" w:rsidP="005729DF">
      <w:r w:rsidRPr="005729DF">
        <w:t>In lieu of flowers, the family requests donations can be made in his memory to</w:t>
      </w:r>
      <w:r w:rsidR="00E41613">
        <w:t xml:space="preserve"> </w:t>
      </w:r>
      <w:r w:rsidR="00E41613" w:rsidRPr="005729DF">
        <w:t>Rockwood United Church by going</w:t>
      </w:r>
      <w:r w:rsidR="00E41613">
        <w:t xml:space="preserve"> to</w:t>
      </w:r>
      <w:r w:rsidRPr="005729DF">
        <w:t> </w:t>
      </w:r>
      <w:hyperlink r:id="rId13" w:tgtFrame="_blank" w:history="1">
        <w:r w:rsidR="00E41613">
          <w:rPr>
            <w:rStyle w:val="Hyperlink"/>
          </w:rPr>
          <w:t>https://www.canadahelps.org/en/dn/48574</w:t>
        </w:r>
      </w:hyperlink>
      <w:r w:rsidRPr="005729DF">
        <w:t>  and designate your offering in the message box or in person by cash or cheque at the Celebration of Life.</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56" style="width:0;height:1.5pt" o:hralign="center" o:hrstd="t" o:hr="t" fillcolor="#a0a0a0" stroked="f"/>
        </w:pict>
      </w:r>
    </w:p>
    <w:p w14:paraId="30D46B21" w14:textId="7ED1553E" w:rsidR="00DD7C14" w:rsidRPr="00E41613" w:rsidRDefault="00582E65" w:rsidP="007B1C3E">
      <w:pPr>
        <w:tabs>
          <w:tab w:val="left" w:pos="-720"/>
        </w:tabs>
        <w:spacing w:after="120"/>
        <w:rPr>
          <w:rFonts w:cs="Calibri"/>
          <w:i/>
        </w:rPr>
      </w:pPr>
      <w:r>
        <w:rPr>
          <w:noProof/>
        </w:rPr>
        <w:drawing>
          <wp:anchor distT="0" distB="0" distL="114300" distR="114300" simplePos="0" relativeHeight="251659264" behindDoc="0" locked="0" layoutInCell="1" allowOverlap="1" wp14:anchorId="772DCC9D" wp14:editId="196A8845">
            <wp:simplePos x="0" y="0"/>
            <wp:positionH relativeFrom="column">
              <wp:posOffset>-133350</wp:posOffset>
            </wp:positionH>
            <wp:positionV relativeFrom="paragraph">
              <wp:posOffset>302895</wp:posOffset>
            </wp:positionV>
            <wp:extent cx="3641090" cy="2419350"/>
            <wp:effectExtent l="0" t="0" r="0" b="0"/>
            <wp:wrapSquare wrapText="bothSides"/>
            <wp:docPr id="1901958164"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 photo description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1090"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E41613">
        <w:rPr>
          <w:rFonts w:cs="Calibri"/>
          <w:i/>
        </w:rPr>
        <w:t>from The United Church of Canada Facebook Page</w:t>
      </w:r>
    </w:p>
    <w:p w14:paraId="1B1F0D88" w14:textId="4AC83CCD" w:rsidR="00E41613" w:rsidRPr="00E41613" w:rsidRDefault="00E41613" w:rsidP="00582E65">
      <w:pPr>
        <w:tabs>
          <w:tab w:val="left" w:pos="-720"/>
        </w:tabs>
        <w:spacing w:after="120"/>
        <w:jc w:val="center"/>
        <w:rPr>
          <w:rFonts w:cs="Calibri"/>
          <w:iCs/>
        </w:rPr>
      </w:pPr>
      <w:r w:rsidRPr="00E41613">
        <w:rPr>
          <w:rFonts w:cs="Calibri"/>
          <w:iCs/>
        </w:rPr>
        <w:t xml:space="preserve">God, you have called us to be pilgrims. </w:t>
      </w:r>
      <w:r>
        <w:rPr>
          <w:rFonts w:cs="Calibri"/>
          <w:iCs/>
        </w:rPr>
        <w:br/>
      </w:r>
      <w:r w:rsidRPr="00E41613">
        <w:rPr>
          <w:rFonts w:cs="Calibri"/>
          <w:iCs/>
        </w:rPr>
        <w:t>Forgive us when we weary of the journey</w:t>
      </w:r>
      <w:r>
        <w:rPr>
          <w:rFonts w:cs="Calibri"/>
          <w:iCs/>
        </w:rPr>
        <w:br/>
      </w:r>
      <w:r w:rsidRPr="00E41613">
        <w:rPr>
          <w:rFonts w:cs="Calibri"/>
          <w:iCs/>
        </w:rPr>
        <w:t>and seek security</w:t>
      </w:r>
      <w:r>
        <w:rPr>
          <w:rFonts w:cs="Calibri"/>
          <w:iCs/>
        </w:rPr>
        <w:br/>
      </w:r>
      <w:r w:rsidRPr="00E41613">
        <w:rPr>
          <w:rFonts w:cs="Calibri"/>
          <w:iCs/>
        </w:rPr>
        <w:t>rather than the open road.</w:t>
      </w:r>
      <w:r>
        <w:rPr>
          <w:rFonts w:cs="Calibri"/>
          <w:iCs/>
        </w:rPr>
        <w:br/>
      </w:r>
      <w:r w:rsidRPr="00E41613">
        <w:rPr>
          <w:rFonts w:cs="Calibri"/>
          <w:iCs/>
        </w:rPr>
        <w:t>Forgive us when we feel</w:t>
      </w:r>
      <w:r>
        <w:rPr>
          <w:rFonts w:cs="Calibri"/>
          <w:iCs/>
        </w:rPr>
        <w:br/>
      </w:r>
      <w:r w:rsidRPr="00E41613">
        <w:rPr>
          <w:rFonts w:cs="Calibri"/>
          <w:iCs/>
        </w:rPr>
        <w:t>the risk of the journey is too great.</w:t>
      </w:r>
      <w:r>
        <w:rPr>
          <w:rFonts w:cs="Calibri"/>
          <w:iCs/>
        </w:rPr>
        <w:br/>
      </w:r>
      <w:r w:rsidRPr="00E41613">
        <w:rPr>
          <w:rFonts w:cs="Calibri"/>
          <w:iCs/>
        </w:rPr>
        <w:t>Grant us pilgrim spirits in this Lenten season</w:t>
      </w:r>
      <w:r>
        <w:rPr>
          <w:rFonts w:cs="Calibri"/>
          <w:iCs/>
        </w:rPr>
        <w:br/>
      </w:r>
      <w:r w:rsidRPr="00E41613">
        <w:rPr>
          <w:rFonts w:cs="Calibri"/>
          <w:iCs/>
        </w:rPr>
        <w:t>and lead us to the new life of Easter. Amen.</w:t>
      </w:r>
    </w:p>
    <w:p w14:paraId="1156D381" w14:textId="3CA7F4E2" w:rsidR="00E41613" w:rsidRPr="00E41613" w:rsidRDefault="00E41613" w:rsidP="00582E65">
      <w:pPr>
        <w:tabs>
          <w:tab w:val="left" w:pos="-720"/>
        </w:tabs>
        <w:spacing w:after="120"/>
        <w:jc w:val="center"/>
        <w:rPr>
          <w:rFonts w:cs="Calibri"/>
          <w:iCs/>
        </w:rPr>
      </w:pPr>
      <w:r w:rsidRPr="00E41613">
        <w:rPr>
          <w:rFonts w:cs="Calibri"/>
          <w:iCs/>
        </w:rPr>
        <w:t>—from "Celebrate God's Presence" (5I002).</w:t>
      </w:r>
    </w:p>
    <w:p w14:paraId="4AFCBF13" w14:textId="77777777" w:rsidR="00E41613" w:rsidRPr="00E41613" w:rsidRDefault="00E41613" w:rsidP="00E41613">
      <w:pPr>
        <w:tabs>
          <w:tab w:val="left" w:pos="-720"/>
        </w:tabs>
        <w:spacing w:after="120"/>
        <w:rPr>
          <w:rFonts w:cs="Calibri"/>
          <w:iCs/>
        </w:rPr>
      </w:pPr>
      <w:r w:rsidRPr="00E41613">
        <w:rPr>
          <w:rFonts w:cs="Calibri"/>
          <w:iCs/>
        </w:rPr>
        <w:t>[Photo: Ale, Flickr (CC BY 2.0)]</w:t>
      </w:r>
    </w:p>
    <w:p w14:paraId="5D3B131E" w14:textId="4A8F8A74" w:rsidR="00E41613" w:rsidRPr="00E41613" w:rsidRDefault="00E41613" w:rsidP="00E41613">
      <w:pPr>
        <w:tabs>
          <w:tab w:val="left" w:pos="-720"/>
        </w:tabs>
        <w:spacing w:after="120"/>
        <w:rPr>
          <w:rFonts w:cs="Calibri"/>
          <w:iCs/>
        </w:rPr>
      </w:pPr>
      <w:hyperlink r:id="rId15" w:history="1">
        <w:r w:rsidRPr="00E41613">
          <w:rPr>
            <w:rStyle w:val="Hyperlink"/>
            <w:rFonts w:cs="Calibri"/>
            <w:iCs/>
          </w:rPr>
          <w:t>#UCCan</w:t>
        </w:r>
      </w:hyperlink>
      <w:r w:rsidRPr="00E41613">
        <w:rPr>
          <w:rFonts w:cs="Calibri"/>
          <w:iCs/>
        </w:rPr>
        <w:t xml:space="preserve"> </w:t>
      </w:r>
      <w:hyperlink r:id="rId16" w:history="1">
        <w:r w:rsidRPr="00E41613">
          <w:rPr>
            <w:rStyle w:val="Hyperlink"/>
            <w:rFonts w:cs="Calibri"/>
            <w:iCs/>
          </w:rPr>
          <w:t>#Lent</w:t>
        </w:r>
      </w:hyperlink>
    </w:p>
    <w:p w14:paraId="5D74236C" w14:textId="70D9EC97" w:rsidR="00E41613" w:rsidRPr="00DD7C14" w:rsidRDefault="00E41613"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57"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85BD7">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25CBB"/>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729DF"/>
    <w:rsid w:val="00582E65"/>
    <w:rsid w:val="00593C3E"/>
    <w:rsid w:val="005B412C"/>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641D5"/>
    <w:rsid w:val="00B74B82"/>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85BD7"/>
    <w:rsid w:val="00D96D11"/>
    <w:rsid w:val="00DA612F"/>
    <w:rsid w:val="00DD7C14"/>
    <w:rsid w:val="00DE1A74"/>
    <w:rsid w:val="00DE2402"/>
    <w:rsid w:val="00DE47A8"/>
    <w:rsid w:val="00DF5CD1"/>
    <w:rsid w:val="00E018D8"/>
    <w:rsid w:val="00E079C9"/>
    <w:rsid w:val="00E41613"/>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86811714">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9592560">
      <w:bodyDiv w:val="1"/>
      <w:marLeft w:val="0"/>
      <w:marRight w:val="0"/>
      <w:marTop w:val="0"/>
      <w:marBottom w:val="0"/>
      <w:divBdr>
        <w:top w:val="none" w:sz="0" w:space="0" w:color="auto"/>
        <w:left w:val="none" w:sz="0" w:space="0" w:color="auto"/>
        <w:bottom w:val="none" w:sz="0" w:space="0" w:color="auto"/>
        <w:right w:val="none" w:sz="0" w:space="0" w:color="auto"/>
      </w:divBdr>
      <w:divsChild>
        <w:div w:id="130103665">
          <w:marLeft w:val="240"/>
          <w:marRight w:val="0"/>
          <w:marTop w:val="240"/>
          <w:marBottom w:val="240"/>
          <w:divBdr>
            <w:top w:val="none" w:sz="0" w:space="0" w:color="auto"/>
            <w:left w:val="none" w:sz="0" w:space="0" w:color="auto"/>
            <w:bottom w:val="none" w:sz="0" w:space="0" w:color="auto"/>
            <w:right w:val="none" w:sz="0" w:space="0" w:color="auto"/>
          </w:divBdr>
        </w:div>
      </w:divsChild>
    </w:div>
    <w:div w:id="1151172435">
      <w:bodyDiv w:val="1"/>
      <w:marLeft w:val="0"/>
      <w:marRight w:val="0"/>
      <w:marTop w:val="0"/>
      <w:marBottom w:val="0"/>
      <w:divBdr>
        <w:top w:val="none" w:sz="0" w:space="0" w:color="auto"/>
        <w:left w:val="none" w:sz="0" w:space="0" w:color="auto"/>
        <w:bottom w:val="none" w:sz="0" w:space="0" w:color="auto"/>
        <w:right w:val="none" w:sz="0" w:space="0" w:color="auto"/>
      </w:divBdr>
      <w:divsChild>
        <w:div w:id="111558290">
          <w:marLeft w:val="0"/>
          <w:marRight w:val="0"/>
          <w:marTop w:val="0"/>
          <w:marBottom w:val="0"/>
          <w:divBdr>
            <w:top w:val="none" w:sz="0" w:space="0" w:color="auto"/>
            <w:left w:val="none" w:sz="0" w:space="0" w:color="auto"/>
            <w:bottom w:val="none" w:sz="0" w:space="0" w:color="auto"/>
            <w:right w:val="none" w:sz="0" w:space="0" w:color="auto"/>
          </w:divBdr>
        </w:div>
        <w:div w:id="2133674155">
          <w:marLeft w:val="0"/>
          <w:marRight w:val="0"/>
          <w:marTop w:val="0"/>
          <w:marBottom w:val="0"/>
          <w:divBdr>
            <w:top w:val="none" w:sz="0" w:space="0" w:color="auto"/>
            <w:left w:val="none" w:sz="0" w:space="0" w:color="auto"/>
            <w:bottom w:val="none" w:sz="0" w:space="0" w:color="auto"/>
            <w:right w:val="none" w:sz="0" w:space="0" w:color="auto"/>
          </w:divBdr>
        </w:div>
        <w:div w:id="1679192138">
          <w:marLeft w:val="0"/>
          <w:marRight w:val="0"/>
          <w:marTop w:val="0"/>
          <w:marBottom w:val="0"/>
          <w:divBdr>
            <w:top w:val="none" w:sz="0" w:space="0" w:color="auto"/>
            <w:left w:val="none" w:sz="0" w:space="0" w:color="auto"/>
            <w:bottom w:val="none" w:sz="0" w:space="0" w:color="auto"/>
            <w:right w:val="none" w:sz="0" w:space="0" w:color="auto"/>
          </w:divBdr>
        </w:div>
        <w:div w:id="1858157379">
          <w:marLeft w:val="0"/>
          <w:marRight w:val="0"/>
          <w:marTop w:val="0"/>
          <w:marBottom w:val="0"/>
          <w:divBdr>
            <w:top w:val="none" w:sz="0" w:space="0" w:color="auto"/>
            <w:left w:val="none" w:sz="0" w:space="0" w:color="auto"/>
            <w:bottom w:val="none" w:sz="0" w:space="0" w:color="auto"/>
            <w:right w:val="none" w:sz="0" w:space="0" w:color="auto"/>
          </w:divBdr>
        </w:div>
        <w:div w:id="247277802">
          <w:marLeft w:val="0"/>
          <w:marRight w:val="0"/>
          <w:marTop w:val="0"/>
          <w:marBottom w:val="0"/>
          <w:divBdr>
            <w:top w:val="none" w:sz="0" w:space="0" w:color="auto"/>
            <w:left w:val="none" w:sz="0" w:space="0" w:color="auto"/>
            <w:bottom w:val="none" w:sz="0" w:space="0" w:color="auto"/>
            <w:right w:val="none" w:sz="0" w:space="0" w:color="auto"/>
          </w:divBdr>
        </w:div>
        <w:div w:id="1004823823">
          <w:marLeft w:val="0"/>
          <w:marRight w:val="0"/>
          <w:marTop w:val="0"/>
          <w:marBottom w:val="0"/>
          <w:divBdr>
            <w:top w:val="none" w:sz="0" w:space="0" w:color="auto"/>
            <w:left w:val="none" w:sz="0" w:space="0" w:color="auto"/>
            <w:bottom w:val="none" w:sz="0" w:space="0" w:color="auto"/>
            <w:right w:val="none" w:sz="0" w:space="0" w:color="auto"/>
          </w:divBdr>
        </w:div>
        <w:div w:id="401833255">
          <w:marLeft w:val="0"/>
          <w:marRight w:val="0"/>
          <w:marTop w:val="0"/>
          <w:marBottom w:val="0"/>
          <w:divBdr>
            <w:top w:val="none" w:sz="0" w:space="0" w:color="auto"/>
            <w:left w:val="none" w:sz="0" w:space="0" w:color="auto"/>
            <w:bottom w:val="none" w:sz="0" w:space="0" w:color="auto"/>
            <w:right w:val="none" w:sz="0" w:space="0" w:color="auto"/>
          </w:divBdr>
        </w:div>
        <w:div w:id="2074087215">
          <w:marLeft w:val="0"/>
          <w:marRight w:val="0"/>
          <w:marTop w:val="0"/>
          <w:marBottom w:val="0"/>
          <w:divBdr>
            <w:top w:val="none" w:sz="0" w:space="0" w:color="auto"/>
            <w:left w:val="none" w:sz="0" w:space="0" w:color="auto"/>
            <w:bottom w:val="none" w:sz="0" w:space="0" w:color="auto"/>
            <w:right w:val="none" w:sz="0" w:space="0" w:color="auto"/>
          </w:divBdr>
        </w:div>
        <w:div w:id="674961274">
          <w:marLeft w:val="0"/>
          <w:marRight w:val="0"/>
          <w:marTop w:val="120"/>
          <w:marBottom w:val="0"/>
          <w:divBdr>
            <w:top w:val="none" w:sz="0" w:space="0" w:color="auto"/>
            <w:left w:val="none" w:sz="0" w:space="0" w:color="auto"/>
            <w:bottom w:val="none" w:sz="0" w:space="0" w:color="auto"/>
            <w:right w:val="none" w:sz="0" w:space="0" w:color="auto"/>
          </w:divBdr>
          <w:divsChild>
            <w:div w:id="2077362701">
              <w:marLeft w:val="0"/>
              <w:marRight w:val="0"/>
              <w:marTop w:val="0"/>
              <w:marBottom w:val="0"/>
              <w:divBdr>
                <w:top w:val="none" w:sz="0" w:space="0" w:color="auto"/>
                <w:left w:val="none" w:sz="0" w:space="0" w:color="auto"/>
                <w:bottom w:val="none" w:sz="0" w:space="0" w:color="auto"/>
                <w:right w:val="none" w:sz="0" w:space="0" w:color="auto"/>
              </w:divBdr>
            </w:div>
          </w:divsChild>
        </w:div>
        <w:div w:id="1971547255">
          <w:marLeft w:val="0"/>
          <w:marRight w:val="0"/>
          <w:marTop w:val="120"/>
          <w:marBottom w:val="0"/>
          <w:divBdr>
            <w:top w:val="none" w:sz="0" w:space="0" w:color="auto"/>
            <w:left w:val="none" w:sz="0" w:space="0" w:color="auto"/>
            <w:bottom w:val="none" w:sz="0" w:space="0" w:color="auto"/>
            <w:right w:val="none" w:sz="0" w:space="0" w:color="auto"/>
          </w:divBdr>
          <w:divsChild>
            <w:div w:id="856848245">
              <w:marLeft w:val="0"/>
              <w:marRight w:val="0"/>
              <w:marTop w:val="0"/>
              <w:marBottom w:val="0"/>
              <w:divBdr>
                <w:top w:val="none" w:sz="0" w:space="0" w:color="auto"/>
                <w:left w:val="none" w:sz="0" w:space="0" w:color="auto"/>
                <w:bottom w:val="none" w:sz="0" w:space="0" w:color="auto"/>
                <w:right w:val="none" w:sz="0" w:space="0" w:color="auto"/>
              </w:divBdr>
            </w:div>
          </w:divsChild>
        </w:div>
        <w:div w:id="1934705844">
          <w:marLeft w:val="0"/>
          <w:marRight w:val="0"/>
          <w:marTop w:val="120"/>
          <w:marBottom w:val="0"/>
          <w:divBdr>
            <w:top w:val="none" w:sz="0" w:space="0" w:color="auto"/>
            <w:left w:val="none" w:sz="0" w:space="0" w:color="auto"/>
            <w:bottom w:val="none" w:sz="0" w:space="0" w:color="auto"/>
            <w:right w:val="none" w:sz="0" w:space="0" w:color="auto"/>
          </w:divBdr>
          <w:divsChild>
            <w:div w:id="12782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42759958">
      <w:bodyDiv w:val="1"/>
      <w:marLeft w:val="0"/>
      <w:marRight w:val="0"/>
      <w:marTop w:val="0"/>
      <w:marBottom w:val="0"/>
      <w:divBdr>
        <w:top w:val="none" w:sz="0" w:space="0" w:color="auto"/>
        <w:left w:val="none" w:sz="0" w:space="0" w:color="auto"/>
        <w:bottom w:val="none" w:sz="0" w:space="0" w:color="auto"/>
        <w:right w:val="none" w:sz="0" w:space="0" w:color="auto"/>
      </w:divBdr>
      <w:divsChild>
        <w:div w:id="2017339770">
          <w:marLeft w:val="0"/>
          <w:marRight w:val="0"/>
          <w:marTop w:val="0"/>
          <w:marBottom w:val="0"/>
          <w:divBdr>
            <w:top w:val="none" w:sz="0" w:space="0" w:color="auto"/>
            <w:left w:val="none" w:sz="0" w:space="0" w:color="auto"/>
            <w:bottom w:val="none" w:sz="0" w:space="0" w:color="auto"/>
            <w:right w:val="none" w:sz="0" w:space="0" w:color="auto"/>
          </w:divBdr>
        </w:div>
        <w:div w:id="1418017937">
          <w:marLeft w:val="0"/>
          <w:marRight w:val="0"/>
          <w:marTop w:val="0"/>
          <w:marBottom w:val="0"/>
          <w:divBdr>
            <w:top w:val="none" w:sz="0" w:space="0" w:color="auto"/>
            <w:left w:val="none" w:sz="0" w:space="0" w:color="auto"/>
            <w:bottom w:val="none" w:sz="0" w:space="0" w:color="auto"/>
            <w:right w:val="none" w:sz="0" w:space="0" w:color="auto"/>
          </w:divBdr>
        </w:div>
        <w:div w:id="658391550">
          <w:marLeft w:val="0"/>
          <w:marRight w:val="0"/>
          <w:marTop w:val="0"/>
          <w:marBottom w:val="0"/>
          <w:divBdr>
            <w:top w:val="none" w:sz="0" w:space="0" w:color="auto"/>
            <w:left w:val="none" w:sz="0" w:space="0" w:color="auto"/>
            <w:bottom w:val="none" w:sz="0" w:space="0" w:color="auto"/>
            <w:right w:val="none" w:sz="0" w:space="0" w:color="auto"/>
          </w:divBdr>
        </w:div>
        <w:div w:id="913585922">
          <w:marLeft w:val="0"/>
          <w:marRight w:val="0"/>
          <w:marTop w:val="0"/>
          <w:marBottom w:val="0"/>
          <w:divBdr>
            <w:top w:val="none" w:sz="0" w:space="0" w:color="auto"/>
            <w:left w:val="none" w:sz="0" w:space="0" w:color="auto"/>
            <w:bottom w:val="none" w:sz="0" w:space="0" w:color="auto"/>
            <w:right w:val="none" w:sz="0" w:space="0" w:color="auto"/>
          </w:divBdr>
        </w:div>
        <w:div w:id="1522040348">
          <w:marLeft w:val="0"/>
          <w:marRight w:val="0"/>
          <w:marTop w:val="0"/>
          <w:marBottom w:val="0"/>
          <w:divBdr>
            <w:top w:val="none" w:sz="0" w:space="0" w:color="auto"/>
            <w:left w:val="none" w:sz="0" w:space="0" w:color="auto"/>
            <w:bottom w:val="none" w:sz="0" w:space="0" w:color="auto"/>
            <w:right w:val="none" w:sz="0" w:space="0" w:color="auto"/>
          </w:divBdr>
        </w:div>
        <w:div w:id="793407768">
          <w:marLeft w:val="0"/>
          <w:marRight w:val="0"/>
          <w:marTop w:val="0"/>
          <w:marBottom w:val="0"/>
          <w:divBdr>
            <w:top w:val="none" w:sz="0" w:space="0" w:color="auto"/>
            <w:left w:val="none" w:sz="0" w:space="0" w:color="auto"/>
            <w:bottom w:val="none" w:sz="0" w:space="0" w:color="auto"/>
            <w:right w:val="none" w:sz="0" w:space="0" w:color="auto"/>
          </w:divBdr>
        </w:div>
        <w:div w:id="1633628688">
          <w:marLeft w:val="0"/>
          <w:marRight w:val="0"/>
          <w:marTop w:val="0"/>
          <w:marBottom w:val="0"/>
          <w:divBdr>
            <w:top w:val="none" w:sz="0" w:space="0" w:color="auto"/>
            <w:left w:val="none" w:sz="0" w:space="0" w:color="auto"/>
            <w:bottom w:val="none" w:sz="0" w:space="0" w:color="auto"/>
            <w:right w:val="none" w:sz="0" w:space="0" w:color="auto"/>
          </w:divBdr>
        </w:div>
        <w:div w:id="560988213">
          <w:marLeft w:val="0"/>
          <w:marRight w:val="0"/>
          <w:marTop w:val="0"/>
          <w:marBottom w:val="0"/>
          <w:divBdr>
            <w:top w:val="none" w:sz="0" w:space="0" w:color="auto"/>
            <w:left w:val="none" w:sz="0" w:space="0" w:color="auto"/>
            <w:bottom w:val="none" w:sz="0" w:space="0" w:color="auto"/>
            <w:right w:val="none" w:sz="0" w:space="0" w:color="auto"/>
          </w:divBdr>
        </w:div>
        <w:div w:id="1510871629">
          <w:marLeft w:val="0"/>
          <w:marRight w:val="0"/>
          <w:marTop w:val="120"/>
          <w:marBottom w:val="0"/>
          <w:divBdr>
            <w:top w:val="none" w:sz="0" w:space="0" w:color="auto"/>
            <w:left w:val="none" w:sz="0" w:space="0" w:color="auto"/>
            <w:bottom w:val="none" w:sz="0" w:space="0" w:color="auto"/>
            <w:right w:val="none" w:sz="0" w:space="0" w:color="auto"/>
          </w:divBdr>
          <w:divsChild>
            <w:div w:id="1806048280">
              <w:marLeft w:val="0"/>
              <w:marRight w:val="0"/>
              <w:marTop w:val="0"/>
              <w:marBottom w:val="0"/>
              <w:divBdr>
                <w:top w:val="none" w:sz="0" w:space="0" w:color="auto"/>
                <w:left w:val="none" w:sz="0" w:space="0" w:color="auto"/>
                <w:bottom w:val="none" w:sz="0" w:space="0" w:color="auto"/>
                <w:right w:val="none" w:sz="0" w:space="0" w:color="auto"/>
              </w:divBdr>
            </w:div>
          </w:divsChild>
        </w:div>
        <w:div w:id="1355300052">
          <w:marLeft w:val="0"/>
          <w:marRight w:val="0"/>
          <w:marTop w:val="120"/>
          <w:marBottom w:val="0"/>
          <w:divBdr>
            <w:top w:val="none" w:sz="0" w:space="0" w:color="auto"/>
            <w:left w:val="none" w:sz="0" w:space="0" w:color="auto"/>
            <w:bottom w:val="none" w:sz="0" w:space="0" w:color="auto"/>
            <w:right w:val="none" w:sz="0" w:space="0" w:color="auto"/>
          </w:divBdr>
          <w:divsChild>
            <w:div w:id="310795496">
              <w:marLeft w:val="0"/>
              <w:marRight w:val="0"/>
              <w:marTop w:val="0"/>
              <w:marBottom w:val="0"/>
              <w:divBdr>
                <w:top w:val="none" w:sz="0" w:space="0" w:color="auto"/>
                <w:left w:val="none" w:sz="0" w:space="0" w:color="auto"/>
                <w:bottom w:val="none" w:sz="0" w:space="0" w:color="auto"/>
                <w:right w:val="none" w:sz="0" w:space="0" w:color="auto"/>
              </w:divBdr>
            </w:div>
          </w:divsChild>
        </w:div>
        <w:div w:id="1334256854">
          <w:marLeft w:val="0"/>
          <w:marRight w:val="0"/>
          <w:marTop w:val="120"/>
          <w:marBottom w:val="0"/>
          <w:divBdr>
            <w:top w:val="none" w:sz="0" w:space="0" w:color="auto"/>
            <w:left w:val="none" w:sz="0" w:space="0" w:color="auto"/>
            <w:bottom w:val="none" w:sz="0" w:space="0" w:color="auto"/>
            <w:right w:val="none" w:sz="0" w:space="0" w:color="auto"/>
          </w:divBdr>
          <w:divsChild>
            <w:div w:id="5585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22932585">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9502589">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canadahelps.org/en/charities/rockwood-united-church/?utm_source=guelphtoday.com&amp;utm_campaign=guelphtoday.com%3A%20outbound&amp;utm_medium=referr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1+Corinthians+1%3A18-25+&amp;version=NRSVUE" TargetMode="External"/><Relationship Id="rId12" Type="http://schemas.openxmlformats.org/officeDocument/2006/relationships/hyperlink" Target="http://www.wallcustance.com/?utm_source=guelphtoday.com&amp;utm_campaign=guelphtoday.com%3A%20outbound&amp;utm_medium=referr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acebook.com/hashtag/lent?__eep__=6&amp;__cft__%5b0%5d=AZXgcliPjj-bq6iK1NaRuAvYHt05Qw33Z3olNo2EhJmjyE5deasLwPRAjkdlfgJzNZFwtsgz_44wC2AX_EdfZ11crG-747mjWa_ozNkfM2nCeAi6-DJ-5G_LlBYlDqtgDKRNIcBhygaaINABORKdWhbpN1QaX8-HEa98GqW1cG9hr7S12stengH3hKyXdXiMp7I&amp;__tn__=*NK-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facebook.com/hashtag/uccan?__eep__=6&amp;__cft__%5b0%5d=AZXgcliPjj-bq6iK1NaRuAvYHt05Qw33Z3olNo2EhJmjyE5deasLwPRAjkdlfgJzNZFwtsgz_44wC2AX_EdfZ11crG-747mjWa_ozNkfM2nCeAi6-DJ-5G_LlBYlDqtgDKRNIcBhygaaINABORKdWhbpN1QaX8-HEa98GqW1cG9hr7S12stengH3hKyXdXiMp7I&amp;__tn__=*NK-R" TargetMode="External"/><Relationship Id="rId10" Type="http://schemas.openxmlformats.org/officeDocument/2006/relationships/hyperlink" Target="https://youtu.be/K-w9FkgqIgQ" TargetMode="External"/><Relationship Id="rId4" Type="http://schemas.openxmlformats.org/officeDocument/2006/relationships/settings" Target="settings.xml"/><Relationship Id="rId9" Type="http://schemas.openxmlformats.org/officeDocument/2006/relationships/hyperlink" Target="https://youtu.be/s5um22OYirA"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4</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80</cp:revision>
  <dcterms:created xsi:type="dcterms:W3CDTF">2021-03-07T17:32:00Z</dcterms:created>
  <dcterms:modified xsi:type="dcterms:W3CDTF">2024-03-04T00:17:00Z</dcterms:modified>
</cp:coreProperties>
</file>