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9AF14BB"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973FC0">
        <w:rPr>
          <w:rFonts w:cs="Calibri"/>
          <w:b/>
          <w:bCs/>
          <w:lang w:val="en-GB"/>
        </w:rPr>
        <w:t xml:space="preserve">Palm/Passion </w:t>
      </w:r>
      <w:r w:rsidR="00B310A6">
        <w:rPr>
          <w:rFonts w:cs="Calibri"/>
          <w:b/>
          <w:bCs/>
          <w:lang w:val="en-GB"/>
        </w:rPr>
        <w:t>Sunday</w:t>
      </w:r>
      <w:r w:rsidR="004563DC">
        <w:rPr>
          <w:rFonts w:cs="Calibri"/>
          <w:b/>
          <w:bCs/>
          <w:lang w:val="en-GB"/>
        </w:rPr>
        <w:t>,</w:t>
      </w:r>
      <w:r w:rsidR="00EA5B6D">
        <w:rPr>
          <w:rFonts w:cs="Calibri"/>
          <w:b/>
          <w:bCs/>
          <w:lang w:val="en-GB"/>
        </w:rPr>
        <w:t xml:space="preserve"> </w:t>
      </w:r>
      <w:r w:rsidR="00604E5B">
        <w:rPr>
          <w:rFonts w:cs="Calibri"/>
          <w:b/>
          <w:bCs/>
          <w:lang w:val="en-GB"/>
        </w:rPr>
        <w:t>March</w:t>
      </w:r>
      <w:r w:rsidR="00973FC0">
        <w:rPr>
          <w:rFonts w:cs="Calibri"/>
          <w:b/>
          <w:bCs/>
          <w:lang w:val="en-GB"/>
        </w:rPr>
        <w:t xml:space="preserve"> 24</w:t>
      </w:r>
      <w:r w:rsidR="00D17564">
        <w:rPr>
          <w:rFonts w:cs="Calibri"/>
          <w:b/>
          <w:bCs/>
          <w:lang w:val="en-GB"/>
        </w:rPr>
        <w:t>, 202</w:t>
      </w:r>
      <w:r w:rsidR="004563DC">
        <w:rPr>
          <w:rFonts w:cs="Calibri"/>
          <w:b/>
          <w:bCs/>
          <w:lang w:val="en-GB"/>
        </w:rPr>
        <w:t>4</w:t>
      </w:r>
    </w:p>
    <w:p w14:paraId="1F0D0D66" w14:textId="6BE0E9F1" w:rsidR="00973FC0" w:rsidRPr="00973FC0" w:rsidRDefault="00973FC0" w:rsidP="007B1C3E">
      <w:pPr>
        <w:tabs>
          <w:tab w:val="left" w:pos="-720"/>
        </w:tabs>
        <w:spacing w:after="120"/>
        <w:jc w:val="center"/>
        <w:rPr>
          <w:rFonts w:cs="Calibri"/>
          <w:lang w:val="en-GB"/>
        </w:rPr>
      </w:pPr>
      <w:r>
        <w:rPr>
          <w:rFonts w:cs="Calibri"/>
          <w:noProof/>
          <w:lang w:val="en-GB"/>
        </w:rPr>
        <w:drawing>
          <wp:anchor distT="0" distB="0" distL="114300" distR="114300" simplePos="0" relativeHeight="251658240" behindDoc="0" locked="0" layoutInCell="1" allowOverlap="1" wp14:anchorId="3756EFC1" wp14:editId="11EE3BEE">
            <wp:simplePos x="0" y="0"/>
            <wp:positionH relativeFrom="column">
              <wp:posOffset>1409700</wp:posOffset>
            </wp:positionH>
            <wp:positionV relativeFrom="paragraph">
              <wp:posOffset>180975</wp:posOffset>
            </wp:positionV>
            <wp:extent cx="5486400" cy="7315200"/>
            <wp:effectExtent l="0" t="0" r="0" b="0"/>
            <wp:wrapSquare wrapText="bothSides"/>
            <wp:docPr id="324466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pic:spPr>
                </pic:pic>
              </a:graphicData>
            </a:graphic>
            <wp14:sizeRelH relativeFrom="page">
              <wp14:pctWidth>0</wp14:pctWidth>
            </wp14:sizeRelH>
            <wp14:sizeRelV relativeFrom="page">
              <wp14:pctHeight>0</wp14:pctHeight>
            </wp14:sizeRelV>
          </wp:anchor>
        </w:drawing>
      </w:r>
    </w:p>
    <w:p w14:paraId="06658254" w14:textId="3566C77A"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973FC0" w:rsidRPr="00973FC0">
        <w:t>Philippians 2:5-11</w:t>
      </w:r>
      <w:r w:rsidR="00C5270F" w:rsidRPr="00940CFE">
        <w:t xml:space="preserve"> </w:t>
      </w:r>
      <w:r w:rsidR="00972056" w:rsidRPr="00940CFE">
        <w:rPr>
          <w:i/>
          <w:iCs/>
          <w:sz w:val="20"/>
          <w:szCs w:val="20"/>
        </w:rPr>
        <w:t>NRSVUE</w:t>
      </w:r>
      <w:r w:rsidR="00972056" w:rsidRPr="00940CFE">
        <w:t xml:space="preserve"> </w:t>
      </w:r>
      <w:hyperlink r:id="rId7" w:history="1">
        <w:r w:rsidR="00F65AF4" w:rsidRPr="00D81AF5">
          <w:rPr>
            <w:rStyle w:val="Hyperlink"/>
          </w:rPr>
          <w:t>https://www.biblegateway.com/passage/?search=Philippians%202%3A5-11&amp;version=NRSVUE</w:t>
        </w:r>
      </w:hyperlink>
      <w:r w:rsidR="00F65AF4">
        <w:t xml:space="preserve"> </w:t>
      </w:r>
    </w:p>
    <w:p w14:paraId="63D9E342" w14:textId="7C4D731F" w:rsidR="00973FC0" w:rsidRPr="00973FC0" w:rsidRDefault="00973FC0" w:rsidP="00973FC0">
      <w:pPr>
        <w:spacing w:after="120"/>
      </w:pPr>
      <w:r w:rsidRPr="00973FC0">
        <w:rPr>
          <w:b/>
          <w:bCs/>
          <w:vertAlign w:val="superscript"/>
        </w:rPr>
        <w:lastRenderedPageBreak/>
        <w:t>5 </w:t>
      </w:r>
      <w:r w:rsidRPr="00973FC0">
        <w:t>Let the same mind be in you that was</w:t>
      </w:r>
      <w:r>
        <w:rPr>
          <w:vertAlign w:val="superscript"/>
        </w:rPr>
        <w:t xml:space="preserve"> </w:t>
      </w:r>
      <w:r w:rsidRPr="00973FC0">
        <w:t>in Christ Jesus,</w:t>
      </w:r>
    </w:p>
    <w:p w14:paraId="38F053E9" w14:textId="77777777" w:rsidR="00973FC0" w:rsidRPr="00973FC0" w:rsidRDefault="00973FC0" w:rsidP="00973FC0">
      <w:pPr>
        <w:spacing w:after="120"/>
      </w:pPr>
      <w:r w:rsidRPr="00973FC0">
        <w:rPr>
          <w:b/>
          <w:bCs/>
          <w:vertAlign w:val="superscript"/>
        </w:rPr>
        <w:t>6 </w:t>
      </w:r>
      <w:r w:rsidRPr="00973FC0">
        <w:t>who, though he existed in the form of God,</w:t>
      </w:r>
      <w:r w:rsidRPr="00973FC0">
        <w:br/>
        <w:t>    did not regard equality with God</w:t>
      </w:r>
      <w:r w:rsidRPr="00973FC0">
        <w:br/>
        <w:t>    as something to be grasped,</w:t>
      </w:r>
      <w:r w:rsidRPr="00973FC0">
        <w:br/>
      </w:r>
      <w:r w:rsidRPr="00973FC0">
        <w:rPr>
          <w:b/>
          <w:bCs/>
          <w:vertAlign w:val="superscript"/>
        </w:rPr>
        <w:t>7 </w:t>
      </w:r>
      <w:r w:rsidRPr="00973FC0">
        <w:t>but emptied himself,</w:t>
      </w:r>
      <w:r w:rsidRPr="00973FC0">
        <w:br/>
        <w:t>    taking the form of a slave,</w:t>
      </w:r>
      <w:r w:rsidRPr="00973FC0">
        <w:br/>
        <w:t>    assuming human likeness.</w:t>
      </w:r>
      <w:r w:rsidRPr="00973FC0">
        <w:br/>
        <w:t>And being found in appearance as a human,</w:t>
      </w:r>
      <w:r w:rsidRPr="00973FC0">
        <w:br/>
      </w:r>
      <w:r w:rsidRPr="00973FC0">
        <w:rPr>
          <w:b/>
          <w:bCs/>
          <w:vertAlign w:val="superscript"/>
        </w:rPr>
        <w:t>8 </w:t>
      </w:r>
      <w:r w:rsidRPr="00973FC0">
        <w:t>    he humbled himself</w:t>
      </w:r>
      <w:r w:rsidRPr="00973FC0">
        <w:br/>
        <w:t>    and became obedient to the point of death—</w:t>
      </w:r>
      <w:r w:rsidRPr="00973FC0">
        <w:br/>
        <w:t>    even death on a cross.</w:t>
      </w:r>
    </w:p>
    <w:p w14:paraId="76CFF1ED" w14:textId="77777777" w:rsidR="00973FC0" w:rsidRPr="00973FC0" w:rsidRDefault="00973FC0" w:rsidP="00973FC0">
      <w:pPr>
        <w:spacing w:after="120"/>
      </w:pPr>
      <w:r w:rsidRPr="00973FC0">
        <w:rPr>
          <w:b/>
          <w:bCs/>
          <w:vertAlign w:val="superscript"/>
        </w:rPr>
        <w:t>9 </w:t>
      </w:r>
      <w:r w:rsidRPr="00973FC0">
        <w:t>Therefore God exalted him even more highly</w:t>
      </w:r>
      <w:r w:rsidRPr="00973FC0">
        <w:br/>
        <w:t>    and gave him the name</w:t>
      </w:r>
      <w:r w:rsidRPr="00973FC0">
        <w:br/>
        <w:t>    that is above every other name,</w:t>
      </w:r>
      <w:r w:rsidRPr="00973FC0">
        <w:br/>
      </w:r>
      <w:r w:rsidRPr="00973FC0">
        <w:rPr>
          <w:b/>
          <w:bCs/>
          <w:vertAlign w:val="superscript"/>
        </w:rPr>
        <w:t>10 </w:t>
      </w:r>
      <w:r w:rsidRPr="00973FC0">
        <w:t>so that at the name given to Jesus</w:t>
      </w:r>
      <w:r w:rsidRPr="00973FC0">
        <w:br/>
        <w:t>    every knee should bend,</w:t>
      </w:r>
      <w:r w:rsidRPr="00973FC0">
        <w:br/>
        <w:t>    in heaven and on earth and under the earth,</w:t>
      </w:r>
      <w:r w:rsidRPr="00973FC0">
        <w:br/>
      </w:r>
      <w:r w:rsidRPr="00973FC0">
        <w:rPr>
          <w:b/>
          <w:bCs/>
          <w:vertAlign w:val="superscript"/>
        </w:rPr>
        <w:t>11 </w:t>
      </w:r>
      <w:r w:rsidRPr="00973FC0">
        <w:t>and every tongue should confess</w:t>
      </w:r>
      <w:r w:rsidRPr="00973FC0">
        <w:br/>
        <w:t>    that Jesus Christ is Lord,</w:t>
      </w:r>
      <w:r w:rsidRPr="00973FC0">
        <w:br/>
        <w:t>    to the glory of God the Father.</w:t>
      </w:r>
    </w:p>
    <w:p w14:paraId="14B5CD4F" w14:textId="1C842EF4" w:rsidR="00116D5A" w:rsidRDefault="00116D5A" w:rsidP="007B1C3E">
      <w:pPr>
        <w:tabs>
          <w:tab w:val="left" w:pos="-720"/>
        </w:tabs>
        <w:spacing w:after="120"/>
        <w:rPr>
          <w:rFonts w:cs="Calibri"/>
          <w:b/>
          <w:bCs/>
          <w:i/>
        </w:rPr>
      </w:pPr>
      <w:r w:rsidRPr="00D03741">
        <w:rPr>
          <w:rFonts w:cs="Calibri"/>
          <w:b/>
          <w:bCs/>
          <w:i/>
        </w:rPr>
        <w:t xml:space="preserve">From </w:t>
      </w:r>
      <w:r w:rsidR="00973FC0">
        <w:rPr>
          <w:rFonts w:cs="Calibri"/>
          <w:b/>
          <w:bCs/>
          <w:i/>
        </w:rPr>
        <w:t>Brian Mack</w:t>
      </w:r>
    </w:p>
    <w:p w14:paraId="7C8847BE" w14:textId="4039E3AF" w:rsidR="00973FC0" w:rsidRPr="00973FC0" w:rsidRDefault="00973FC0" w:rsidP="00973FC0">
      <w:pPr>
        <w:tabs>
          <w:tab w:val="left" w:pos="-720"/>
        </w:tabs>
        <w:spacing w:after="120"/>
        <w:rPr>
          <w:rFonts w:cs="Calibri"/>
          <w:i/>
        </w:rPr>
      </w:pPr>
      <w:r w:rsidRPr="00973FC0">
        <w:rPr>
          <w:rFonts w:cs="Calibri"/>
          <w:i/>
        </w:rPr>
        <w:t>We live in a world where people often seem to be mean spirited, lacking in tolerance for each other, and filled with jealousy. Skepticism abounds as people argue over what is right or wrong, what is just and what is unjust, who is entitled to a great share of wealth and who is not, and who is destined to lead and who should follow based on their status in society.</w:t>
      </w:r>
    </w:p>
    <w:p w14:paraId="13352FC6" w14:textId="3D93C3BF" w:rsidR="00973FC0" w:rsidRPr="00973FC0" w:rsidRDefault="00973FC0" w:rsidP="00973FC0">
      <w:pPr>
        <w:tabs>
          <w:tab w:val="left" w:pos="-720"/>
        </w:tabs>
        <w:spacing w:after="120"/>
        <w:rPr>
          <w:rFonts w:cs="Calibri"/>
          <w:i/>
        </w:rPr>
      </w:pPr>
      <w:r w:rsidRPr="00973FC0">
        <w:rPr>
          <w:rFonts w:cs="Calibri"/>
          <w:i/>
        </w:rPr>
        <w:t xml:space="preserve">Go back to the time when Paul is languishing in a prison cell. He receives a gift from the people of Philippi. As he sets out to write a letter of thanks to them, his thoughts turn to the problems of the early church at that location. Those problems centred around disunity of purpose and involved petty quarrels about ritual and doctrine. Some people had ceased working together as jealousy and envy set in.  </w:t>
      </w:r>
    </w:p>
    <w:p w14:paraId="1C4DCEB7" w14:textId="5B4EFBE3" w:rsidR="00973FC0" w:rsidRPr="00973FC0" w:rsidRDefault="00973FC0" w:rsidP="00973FC0">
      <w:pPr>
        <w:tabs>
          <w:tab w:val="left" w:pos="-720"/>
        </w:tabs>
        <w:spacing w:after="120"/>
        <w:rPr>
          <w:rFonts w:cs="Calibri"/>
          <w:i/>
        </w:rPr>
      </w:pPr>
      <w:r w:rsidRPr="00973FC0">
        <w:rPr>
          <w:rFonts w:cs="Calibri"/>
          <w:i/>
        </w:rPr>
        <w:t>In a spirit of gentleness, Paul offers a solution to their discontent beginning with the words, “Let the same mind be in you that was in Christ Jesus.” The remaining verses offer a description of the uniqueness of the life of Jesus Christ rooted always in humility. As members of the church and of the wider community, Paul’s words encourage us to be of like disposition and temperament. Thanks be to God.</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70BD6BCB" w14:textId="77777777" w:rsidR="00973FC0" w:rsidRDefault="00973FC0" w:rsidP="00973FC0">
      <w:pPr>
        <w:spacing w:after="120"/>
        <w:jc w:val="center"/>
      </w:pPr>
      <w:r>
        <w:t>How can you follow the voice of God through the example set by Jesus?</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DCDF828" w:rsidR="00704796" w:rsidRPr="00704796" w:rsidRDefault="00973FC0" w:rsidP="00704796">
      <w:pPr>
        <w:spacing w:after="120"/>
        <w:jc w:val="center"/>
        <w:rPr>
          <w:i/>
          <w:iCs/>
        </w:rPr>
      </w:pPr>
      <w:r w:rsidRPr="00973FC0">
        <w:rPr>
          <w:i/>
          <w:iCs/>
        </w:rPr>
        <w:t>Holy One, we give you thanks for your son</w:t>
      </w:r>
      <w:r>
        <w:rPr>
          <w:i/>
          <w:iCs/>
        </w:rPr>
        <w:t>,</w:t>
      </w:r>
      <w:r w:rsidRPr="00973FC0">
        <w:rPr>
          <w:i/>
          <w:iCs/>
        </w:rPr>
        <w:t xml:space="preserve"> Jesus Christ.  </w:t>
      </w:r>
      <w:r>
        <w:rPr>
          <w:i/>
          <w:iCs/>
        </w:rPr>
        <w:br/>
      </w:r>
      <w:r w:rsidRPr="00973FC0">
        <w:rPr>
          <w:i/>
          <w:iCs/>
        </w:rPr>
        <w:lastRenderedPageBreak/>
        <w:t>Help us to live with humility and to have a peaceful attitude toward all people. Amen</w:t>
      </w:r>
      <w:r w:rsidR="00620CA6">
        <w:rPr>
          <w:i/>
          <w:iCs/>
        </w:rPr>
        <w:t xml:space="preserve">. </w:t>
      </w:r>
    </w:p>
    <w:p w14:paraId="2E44571C" w14:textId="76177666"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09C01358"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09DF758C"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F5EFC41"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FBD524E" w:rsidR="00CA4403" w:rsidRDefault="00F65AF4" w:rsidP="007B1C3E">
      <w:pPr>
        <w:tabs>
          <w:tab w:val="left" w:pos="-720"/>
        </w:tabs>
        <w:spacing w:after="120"/>
        <w:rPr>
          <w:i/>
          <w:iCs/>
        </w:rPr>
      </w:pPr>
      <w:r>
        <w:rPr>
          <w:rFonts w:cs="Calibri"/>
          <w:iCs/>
          <w:noProof/>
        </w:rPr>
        <w:drawing>
          <wp:anchor distT="0" distB="0" distL="114300" distR="114300" simplePos="0" relativeHeight="251659264" behindDoc="0" locked="0" layoutInCell="1" allowOverlap="1" wp14:anchorId="3F212033" wp14:editId="6C5F469C">
            <wp:simplePos x="0" y="0"/>
            <wp:positionH relativeFrom="column">
              <wp:posOffset>819947</wp:posOffset>
            </wp:positionH>
            <wp:positionV relativeFrom="page">
              <wp:posOffset>3095625</wp:posOffset>
            </wp:positionV>
            <wp:extent cx="4764024" cy="1435608"/>
            <wp:effectExtent l="0" t="0" r="0" b="0"/>
            <wp:wrapTopAndBottom/>
            <wp:docPr id="1140811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4024" cy="1435608"/>
                    </a:xfrm>
                    <a:prstGeom prst="rect">
                      <a:avLst/>
                    </a:prstGeom>
                    <a:noFill/>
                  </pic:spPr>
                </pic:pic>
              </a:graphicData>
            </a:graphic>
            <wp14:sizeRelH relativeFrom="margin">
              <wp14:pctWidth>0</wp14:pctWidth>
            </wp14:sizeRelH>
            <wp14:sizeRelV relativeFrom="margin">
              <wp14:pctHeight>0</wp14:pctHeight>
            </wp14:sizeRelV>
          </wp:anchor>
        </w:drawing>
      </w:r>
      <w:r w:rsidR="00CA4403" w:rsidRPr="0022707C">
        <w:rPr>
          <w:i/>
          <w:iCs/>
        </w:rPr>
        <w:t xml:space="preserve">If you missed today’s worship service, </w:t>
      </w:r>
      <w:r w:rsidR="00CA4403">
        <w:rPr>
          <w:i/>
          <w:iCs/>
        </w:rPr>
        <w:t>visit our</w:t>
      </w:r>
      <w:hyperlink r:id="rId10" w:history="1">
        <w:r w:rsidR="00CA4403" w:rsidRPr="009E1D11">
          <w:rPr>
            <w:rStyle w:val="Hyperlink"/>
            <w:i/>
            <w:iCs/>
          </w:rPr>
          <w:t xml:space="preserve"> Rockwood Stone YouTube page</w:t>
        </w:r>
      </w:hyperlink>
      <w:r w:rsidR="00CA4403" w:rsidRPr="0022707C">
        <w:rPr>
          <w:i/>
          <w:iCs/>
        </w:rPr>
        <w:t>.</w:t>
      </w:r>
    </w:p>
    <w:p w14:paraId="7B4D2CA7" w14:textId="4287B9C1"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5EDA4B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B73FB44" w14:textId="34C68A88" w:rsidR="00574A29" w:rsidRPr="00574A29" w:rsidRDefault="00574A29" w:rsidP="00574A29">
      <w:pPr>
        <w:tabs>
          <w:tab w:val="left" w:pos="-720"/>
        </w:tabs>
        <w:spacing w:after="120"/>
        <w:rPr>
          <w:rFonts w:cs="Calibri"/>
          <w:iCs/>
        </w:rPr>
      </w:pPr>
      <w:r w:rsidRPr="00574A29">
        <w:rPr>
          <w:rFonts w:cs="Calibri"/>
          <w:iCs/>
        </w:rPr>
        <w:t>Dear Guaranteed Livable Income supporters,</w:t>
      </w:r>
    </w:p>
    <w:p w14:paraId="50026AB0" w14:textId="77777777" w:rsidR="00574A29" w:rsidRPr="00574A29" w:rsidRDefault="00574A29" w:rsidP="00574A29">
      <w:pPr>
        <w:tabs>
          <w:tab w:val="left" w:pos="-720"/>
        </w:tabs>
        <w:spacing w:after="120"/>
        <w:rPr>
          <w:rFonts w:cs="Calibri"/>
          <w:iCs/>
        </w:rPr>
      </w:pPr>
      <w:r w:rsidRPr="00574A29">
        <w:rPr>
          <w:rFonts w:cs="Calibri"/>
          <w:iCs/>
        </w:rPr>
        <w:t>Thank you for your support and interest in the call for a Guaranteed Livable Income. Your action is needed.</w:t>
      </w:r>
    </w:p>
    <w:p w14:paraId="7A555AFB" w14:textId="0125CB1D" w:rsidR="00574A29" w:rsidRPr="00574A29" w:rsidRDefault="00574A29" w:rsidP="00574A29">
      <w:pPr>
        <w:tabs>
          <w:tab w:val="left" w:pos="-720"/>
        </w:tabs>
        <w:spacing w:after="120"/>
        <w:rPr>
          <w:rFonts w:cs="Calibri"/>
          <w:iCs/>
        </w:rPr>
      </w:pPr>
      <w:r w:rsidRPr="00574A29">
        <w:rPr>
          <w:rFonts w:cs="Calibri"/>
          <w:iCs/>
        </w:rPr>
        <w:t xml:space="preserve">Please join the </w:t>
      </w:r>
      <w:hyperlink r:id="rId11" w:history="1">
        <w:r w:rsidRPr="00574A29">
          <w:rPr>
            <w:rStyle w:val="Hyperlink"/>
            <w:rFonts w:cs="Calibri"/>
            <w:iCs/>
          </w:rPr>
          <w:t>Moderator</w:t>
        </w:r>
      </w:hyperlink>
      <w:r w:rsidRPr="00574A29">
        <w:rPr>
          <w:rFonts w:cs="Calibri"/>
          <w:iCs/>
        </w:rPr>
        <w:t xml:space="preserve"> in writing to members of the Senate Standing Committee on National Finance, and urge them to support </w:t>
      </w:r>
      <w:hyperlink r:id="rId12" w:history="1">
        <w:r w:rsidRPr="00574A29">
          <w:rPr>
            <w:rStyle w:val="Hyperlink"/>
            <w:rFonts w:cs="Calibri"/>
            <w:iCs/>
          </w:rPr>
          <w:t>Bill S-233</w:t>
        </w:r>
      </w:hyperlink>
      <w:r w:rsidRPr="00574A29">
        <w:rPr>
          <w:rFonts w:cs="Calibri"/>
          <w:iCs/>
        </w:rPr>
        <w:t xml:space="preserve">. </w:t>
      </w:r>
    </w:p>
    <w:p w14:paraId="343CF1FE" w14:textId="77777777" w:rsidR="00574A29" w:rsidRPr="00574A29" w:rsidRDefault="00574A29" w:rsidP="00574A29">
      <w:pPr>
        <w:tabs>
          <w:tab w:val="left" w:pos="-720"/>
        </w:tabs>
        <w:spacing w:after="120"/>
        <w:rPr>
          <w:rFonts w:cs="Calibri"/>
          <w:iCs/>
        </w:rPr>
      </w:pPr>
      <w:r w:rsidRPr="00574A29">
        <w:rPr>
          <w:rFonts w:cs="Calibri"/>
          <w:iCs/>
        </w:rPr>
        <w:t xml:space="preserve">As we understand it, </w:t>
      </w:r>
      <w:r w:rsidRPr="00574A29">
        <w:rPr>
          <w:rFonts w:cs="Calibri"/>
          <w:b/>
          <w:bCs/>
          <w:iCs/>
        </w:rPr>
        <w:t>Bill S-233 is one vote away from passing in committee.</w:t>
      </w:r>
    </w:p>
    <w:p w14:paraId="593B25ED" w14:textId="77777777" w:rsidR="00574A29" w:rsidRPr="00574A29" w:rsidRDefault="00574A29" w:rsidP="00574A29">
      <w:pPr>
        <w:tabs>
          <w:tab w:val="left" w:pos="-720"/>
        </w:tabs>
        <w:spacing w:after="120"/>
        <w:rPr>
          <w:rFonts w:cs="Calibri"/>
          <w:iCs/>
        </w:rPr>
      </w:pPr>
      <w:r w:rsidRPr="00574A29">
        <w:rPr>
          <w:rFonts w:cs="Calibri"/>
          <w:b/>
          <w:bCs/>
          <w:iCs/>
        </w:rPr>
        <w:t>Time is of the essence</w:t>
      </w:r>
      <w:r w:rsidRPr="00574A29">
        <w:rPr>
          <w:rFonts w:cs="Calibri"/>
          <w:iCs/>
        </w:rPr>
        <w:t xml:space="preserve">, Senator Percy Mockler, the Chair of the Committee, who supports basic income, and has pushed for Bill S-233 to be studied and passed is 74 and turns 75 April 14, the mandatory age of retirement. And the incoming chair may not be as favourable. Sen Mockler can call a vote once he is confident in the votes.  </w:t>
      </w:r>
    </w:p>
    <w:p w14:paraId="7F45F3DD" w14:textId="77777777" w:rsidR="00574A29" w:rsidRPr="00574A29" w:rsidRDefault="00574A29" w:rsidP="00574A29">
      <w:pPr>
        <w:tabs>
          <w:tab w:val="left" w:pos="-720"/>
        </w:tabs>
        <w:spacing w:after="120"/>
        <w:rPr>
          <w:rFonts w:cs="Calibri"/>
          <w:b/>
          <w:bCs/>
          <w:iCs/>
        </w:rPr>
      </w:pPr>
      <w:r w:rsidRPr="00574A29">
        <w:rPr>
          <w:rFonts w:cs="Calibri"/>
          <w:b/>
          <w:bCs/>
          <w:iCs/>
        </w:rPr>
        <w:t>Call to Action:</w:t>
      </w:r>
    </w:p>
    <w:p w14:paraId="39A96005" w14:textId="04F6F1BB" w:rsidR="00574A29" w:rsidRPr="00574A29" w:rsidRDefault="00574A29" w:rsidP="00574A29">
      <w:pPr>
        <w:tabs>
          <w:tab w:val="left" w:pos="-720"/>
        </w:tabs>
        <w:spacing w:after="120"/>
        <w:rPr>
          <w:rFonts w:cs="Calibri"/>
          <w:iCs/>
        </w:rPr>
      </w:pPr>
      <w:r w:rsidRPr="00574A29">
        <w:rPr>
          <w:rFonts w:cs="Calibri"/>
          <w:iCs/>
        </w:rPr>
        <w:t xml:space="preserve">Please send an email to the Senate committee members urging them to “Support Bill S-233 and send to third reading”. The email list is below. In the email, introduce yourself, share a few words about why you support Guaranteed Livable Income and what impact it could have, and you may also mention you are a member of The United Church of Canada and your church stands in </w:t>
      </w:r>
      <w:hyperlink r:id="rId13" w:history="1">
        <w:r w:rsidRPr="00574A29">
          <w:rPr>
            <w:rStyle w:val="Hyperlink"/>
            <w:rFonts w:cs="Calibri"/>
            <w:iCs/>
          </w:rPr>
          <w:t>support of a Guaranteed Livable Income</w:t>
        </w:r>
      </w:hyperlink>
      <w:r w:rsidRPr="00574A29">
        <w:rPr>
          <w:rFonts w:cs="Calibri"/>
          <w:iCs/>
        </w:rPr>
        <w:t xml:space="preserve">. You can read the Moderator’s letter to the Senate at this </w:t>
      </w:r>
      <w:hyperlink r:id="rId14" w:history="1">
        <w:r w:rsidRPr="00574A29">
          <w:rPr>
            <w:rStyle w:val="Hyperlink"/>
            <w:rFonts w:cs="Calibri"/>
            <w:iCs/>
          </w:rPr>
          <w:t>link</w:t>
        </w:r>
      </w:hyperlink>
      <w:r w:rsidRPr="00574A29">
        <w:rPr>
          <w:rFonts w:cs="Calibri"/>
          <w:iCs/>
        </w:rPr>
        <w:t>.</w:t>
      </w:r>
    </w:p>
    <w:p w14:paraId="62F712BD" w14:textId="4F1790A2" w:rsidR="00574A29" w:rsidRPr="00574A29" w:rsidRDefault="00574A29" w:rsidP="00574A29">
      <w:pPr>
        <w:tabs>
          <w:tab w:val="left" w:pos="-720"/>
        </w:tabs>
        <w:spacing w:after="120"/>
        <w:rPr>
          <w:rFonts w:cs="Calibri"/>
          <w:iCs/>
        </w:rPr>
      </w:pPr>
      <w:r w:rsidRPr="00574A29">
        <w:rPr>
          <w:rFonts w:cs="Calibri"/>
          <w:iCs/>
        </w:rPr>
        <w:t xml:space="preserve"> “We call for a guaranteed livable income that implements a structure of justice-making and justice-keeping that no longer excuses, rationalizes, and tolerates poverty. We call for a system that expresses a fundamental, fair level of income security for all.”</w:t>
      </w:r>
    </w:p>
    <w:p w14:paraId="3B96D406" w14:textId="77777777" w:rsidR="00574A29" w:rsidRPr="00574A29" w:rsidRDefault="00574A29" w:rsidP="00574A29">
      <w:pPr>
        <w:tabs>
          <w:tab w:val="left" w:pos="-720"/>
        </w:tabs>
        <w:spacing w:after="120"/>
        <w:rPr>
          <w:rFonts w:cs="Calibri"/>
          <w:i/>
        </w:rPr>
      </w:pPr>
      <w:r w:rsidRPr="00574A29">
        <w:rPr>
          <w:rFonts w:cs="Calibri"/>
          <w:i/>
        </w:rPr>
        <w:t>– Moderator Right Rev Dr. Carmen Lansdowne</w:t>
      </w:r>
    </w:p>
    <w:p w14:paraId="45C5504C" w14:textId="77777777" w:rsidR="00574A29" w:rsidRPr="00574A29" w:rsidRDefault="00574A29" w:rsidP="00574A29">
      <w:pPr>
        <w:tabs>
          <w:tab w:val="left" w:pos="-720"/>
        </w:tabs>
        <w:spacing w:after="120"/>
        <w:rPr>
          <w:rFonts w:cs="Calibri"/>
          <w:iCs/>
        </w:rPr>
      </w:pPr>
      <w:r w:rsidRPr="00574A29">
        <w:rPr>
          <w:rFonts w:cs="Calibri"/>
          <w:iCs/>
        </w:rPr>
        <w:lastRenderedPageBreak/>
        <w:t xml:space="preserve">To date, 32,000 Canadians have signed a petition posted by UBI Works calling for Senators to support Bill S-233. Have you? Have your friends? The petition can be shared on social media and asks others to sign it too. </w:t>
      </w:r>
    </w:p>
    <w:p w14:paraId="2D584495" w14:textId="61D7EF0E" w:rsidR="00574A29" w:rsidRPr="00574A29" w:rsidRDefault="00574A29" w:rsidP="00574A29">
      <w:pPr>
        <w:tabs>
          <w:tab w:val="left" w:pos="-720"/>
        </w:tabs>
        <w:spacing w:after="120"/>
        <w:rPr>
          <w:rFonts w:cs="Calibri"/>
          <w:iCs/>
        </w:rPr>
      </w:pPr>
      <w:r w:rsidRPr="00574A29">
        <w:rPr>
          <w:rFonts w:cs="Calibri"/>
          <w:iCs/>
        </w:rPr>
        <w:t xml:space="preserve">Please cc: </w:t>
      </w:r>
      <w:hyperlink r:id="rId15" w:history="1">
        <w:r w:rsidRPr="00D81AF5">
          <w:rPr>
            <w:rStyle w:val="Hyperlink"/>
            <w:rFonts w:cs="Calibri"/>
            <w:iCs/>
          </w:rPr>
          <w:t>takeaction@united-church.ca</w:t>
        </w:r>
      </w:hyperlink>
      <w:r>
        <w:rPr>
          <w:rFonts w:cs="Calibri"/>
          <w:iCs/>
        </w:rPr>
        <w:t xml:space="preserve"> </w:t>
      </w:r>
      <w:r w:rsidRPr="00574A29">
        <w:rPr>
          <w:rFonts w:cs="Calibri"/>
          <w:iCs/>
        </w:rPr>
        <w:t>on your emails.</w:t>
      </w:r>
    </w:p>
    <w:p w14:paraId="3042979A" w14:textId="77777777" w:rsidR="00574A29" w:rsidRPr="00574A29" w:rsidRDefault="00574A29" w:rsidP="00574A29">
      <w:pPr>
        <w:tabs>
          <w:tab w:val="left" w:pos="-720"/>
        </w:tabs>
        <w:spacing w:after="120"/>
        <w:rPr>
          <w:rFonts w:cs="Calibri"/>
          <w:iCs/>
        </w:rPr>
      </w:pPr>
      <w:r w:rsidRPr="00574A29">
        <w:rPr>
          <w:rFonts w:cs="Calibri"/>
          <w:iCs/>
        </w:rPr>
        <w:t>Let’s make history happen.</w:t>
      </w:r>
    </w:p>
    <w:p w14:paraId="5A9DABA3" w14:textId="0E9B130D" w:rsidR="00574A29" w:rsidRPr="00DD7C14" w:rsidRDefault="00574A29" w:rsidP="00574A29">
      <w:pPr>
        <w:tabs>
          <w:tab w:val="left" w:pos="-720"/>
        </w:tabs>
        <w:spacing w:after="120"/>
        <w:rPr>
          <w:rFonts w:cs="Calibri"/>
          <w:iCs/>
        </w:rPr>
      </w:pPr>
      <w:r w:rsidRPr="00574A29">
        <w:rPr>
          <w:rFonts w:cs="Calibri"/>
          <w:iCs/>
        </w:rPr>
        <w:t>Lori Neale</w:t>
      </w:r>
      <w:r>
        <w:rPr>
          <w:rFonts w:cs="Calibri"/>
          <w:iCs/>
        </w:rPr>
        <w:br/>
      </w:r>
      <w:r w:rsidRPr="00574A29">
        <w:rPr>
          <w:rFonts w:cs="Calibri"/>
          <w:iCs/>
        </w:rPr>
        <w:t>for The United Church of Canada Guaranteed Livable Network</w:t>
      </w:r>
      <w:r>
        <w:rPr>
          <w:rFonts w:cs="Calibri"/>
          <w:iCs/>
        </w:rPr>
        <w:br/>
      </w:r>
      <w:r w:rsidRPr="00574A29">
        <w:rPr>
          <w:rFonts w:cs="Calibri"/>
          <w:iCs/>
        </w:rPr>
        <w:t>Chairs: Barry Morris and Ann McRae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FC5A14">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32B50"/>
    <w:rsid w:val="00546084"/>
    <w:rsid w:val="00552B85"/>
    <w:rsid w:val="00562CDF"/>
    <w:rsid w:val="0057276B"/>
    <w:rsid w:val="00574A29"/>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0B83"/>
    <w:rsid w:val="009674B8"/>
    <w:rsid w:val="00972056"/>
    <w:rsid w:val="009737CB"/>
    <w:rsid w:val="00973FC0"/>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65AF4"/>
    <w:rsid w:val="00F76293"/>
    <w:rsid w:val="00F96A47"/>
    <w:rsid w:val="00FA2D60"/>
    <w:rsid w:val="00FC2754"/>
    <w:rsid w:val="00FC46CE"/>
    <w:rsid w:val="00FC5A14"/>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2022383">
      <w:bodyDiv w:val="1"/>
      <w:marLeft w:val="0"/>
      <w:marRight w:val="0"/>
      <w:marTop w:val="0"/>
      <w:marBottom w:val="0"/>
      <w:divBdr>
        <w:top w:val="none" w:sz="0" w:space="0" w:color="auto"/>
        <w:left w:val="none" w:sz="0" w:space="0" w:color="auto"/>
        <w:bottom w:val="none" w:sz="0" w:space="0" w:color="auto"/>
        <w:right w:val="none" w:sz="0" w:space="0" w:color="auto"/>
      </w:divBdr>
      <w:divsChild>
        <w:div w:id="84806499">
          <w:marLeft w:val="240"/>
          <w:marRight w:val="0"/>
          <w:marTop w:val="240"/>
          <w:marBottom w:val="240"/>
          <w:divBdr>
            <w:top w:val="none" w:sz="0" w:space="0" w:color="auto"/>
            <w:left w:val="none" w:sz="0" w:space="0" w:color="auto"/>
            <w:bottom w:val="none" w:sz="0" w:space="0" w:color="auto"/>
            <w:right w:val="none" w:sz="0" w:space="0" w:color="auto"/>
          </w:divBdr>
        </w:div>
        <w:div w:id="1756852247">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52083613">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78d4a91d28&amp;e=1ae80c0458" TargetMode="External"/><Relationship Id="rId3" Type="http://schemas.openxmlformats.org/officeDocument/2006/relationships/styles" Target="styles.xml"/><Relationship Id="rId7" Type="http://schemas.openxmlformats.org/officeDocument/2006/relationships/hyperlink" Target="https://www.biblegateway.com/passage/?search=Philippians%202%3A5-11&amp;version=NRSVUE" TargetMode="External"/><Relationship Id="rId12" Type="http://schemas.openxmlformats.org/officeDocument/2006/relationships/hyperlink" Target="https://united-church.us3.list-manage.com/track/click?u=ff2087d5fde243a770ed893a8&amp;id=83bc70aa2d&amp;e=1ae80c045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us3.list-manage.com/track/click?u=ff2087d5fde243a770ed893a8&amp;id=3dcee3a29c&amp;e=1ae80c0458" TargetMode="External"/><Relationship Id="rId5" Type="http://schemas.openxmlformats.org/officeDocument/2006/relationships/webSettings" Target="webSettings.xml"/><Relationship Id="rId15" Type="http://schemas.openxmlformats.org/officeDocument/2006/relationships/hyperlink" Target="mailto:takeaction@united-church.ca" TargetMode="Externa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nited-church.us3.list-manage.com/track/click?u=ff2087d5fde243a770ed893a8&amp;id=9e02110018&amp;e=1ae80c0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4</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81</cp:revision>
  <dcterms:created xsi:type="dcterms:W3CDTF">2021-03-07T17:32:00Z</dcterms:created>
  <dcterms:modified xsi:type="dcterms:W3CDTF">2024-03-22T23:17:00Z</dcterms:modified>
</cp:coreProperties>
</file>