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6E7C64" w14:textId="77DF673E"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C303C6">
        <w:rPr>
          <w:rFonts w:cs="Calibri"/>
          <w:b/>
          <w:bCs/>
          <w:lang w:val="en-GB"/>
        </w:rPr>
        <w:br/>
        <w:t>2</w:t>
      </w:r>
      <w:r w:rsidR="00B33D6A">
        <w:rPr>
          <w:rFonts w:cs="Calibri"/>
          <w:b/>
          <w:bCs/>
          <w:lang w:val="en-GB"/>
        </w:rPr>
        <w:t>3</w:t>
      </w:r>
      <w:r w:rsidR="00B33D6A">
        <w:rPr>
          <w:rFonts w:cs="Calibri"/>
          <w:b/>
          <w:bCs/>
          <w:vertAlign w:val="superscript"/>
          <w:lang w:val="en-GB"/>
        </w:rPr>
        <w:t xml:space="preserve">rd </w:t>
      </w:r>
      <w:r w:rsidR="00C303C6">
        <w:rPr>
          <w:rFonts w:cs="Calibri"/>
          <w:b/>
          <w:bCs/>
          <w:lang w:val="en-GB"/>
        </w:rPr>
        <w:t xml:space="preserve">after Pentecost, </w:t>
      </w:r>
      <w:r w:rsidR="00B310A6">
        <w:rPr>
          <w:rFonts w:cs="Calibri"/>
          <w:b/>
          <w:bCs/>
          <w:lang w:val="en-GB"/>
        </w:rPr>
        <w:t>Sunday</w:t>
      </w:r>
      <w:r w:rsidR="004563DC">
        <w:rPr>
          <w:rFonts w:cs="Calibri"/>
          <w:b/>
          <w:bCs/>
          <w:lang w:val="en-GB"/>
        </w:rPr>
        <w:t>,</w:t>
      </w:r>
      <w:r w:rsidR="00EA5B6D">
        <w:rPr>
          <w:rFonts w:cs="Calibri"/>
          <w:b/>
          <w:bCs/>
          <w:lang w:val="en-GB"/>
        </w:rPr>
        <w:t xml:space="preserve"> </w:t>
      </w:r>
      <w:r w:rsidR="00C303C6">
        <w:rPr>
          <w:rFonts w:cs="Calibri"/>
          <w:b/>
          <w:bCs/>
          <w:lang w:val="en-GB"/>
        </w:rPr>
        <w:t>October 2</w:t>
      </w:r>
      <w:r w:rsidR="00B33D6A">
        <w:rPr>
          <w:rFonts w:cs="Calibri"/>
          <w:b/>
          <w:bCs/>
          <w:lang w:val="en-GB"/>
        </w:rPr>
        <w:t>7</w:t>
      </w:r>
      <w:r w:rsidR="00C303C6">
        <w:rPr>
          <w:rFonts w:cs="Calibri"/>
          <w:b/>
          <w:bCs/>
          <w:lang w:val="en-GB"/>
        </w:rPr>
        <w:t>,</w:t>
      </w:r>
      <w:r w:rsidR="00D17564">
        <w:rPr>
          <w:rFonts w:cs="Calibri"/>
          <w:b/>
          <w:bCs/>
          <w:lang w:val="en-GB"/>
        </w:rPr>
        <w:t xml:space="preserve"> 202</w:t>
      </w:r>
      <w:r w:rsidR="004563DC">
        <w:rPr>
          <w:rFonts w:cs="Calibri"/>
          <w:b/>
          <w:bCs/>
          <w:lang w:val="en-GB"/>
        </w:rPr>
        <w:t>4</w:t>
      </w:r>
    </w:p>
    <w:p w14:paraId="2877302F" w14:textId="0B2CFAFC" w:rsidR="000F0F34" w:rsidRPr="00D85B5B" w:rsidRDefault="00D85B5B" w:rsidP="00B33D6A">
      <w:pPr>
        <w:spacing w:after="120"/>
        <w:rPr>
          <w:vertAlign w:val="superscript"/>
        </w:rPr>
      </w:pPr>
      <w:r>
        <w:rPr>
          <w:noProof/>
        </w:rPr>
        <w:drawing>
          <wp:anchor distT="0" distB="0" distL="114300" distR="114300" simplePos="0" relativeHeight="251658240" behindDoc="0" locked="0" layoutInCell="1" allowOverlap="1" wp14:anchorId="218308A9" wp14:editId="57A55AA1">
            <wp:simplePos x="0" y="0"/>
            <wp:positionH relativeFrom="column">
              <wp:posOffset>3376295</wp:posOffset>
            </wp:positionH>
            <wp:positionV relativeFrom="paragraph">
              <wp:posOffset>381635</wp:posOffset>
            </wp:positionV>
            <wp:extent cx="3053715" cy="2291715"/>
            <wp:effectExtent l="0" t="0" r="0" b="0"/>
            <wp:wrapSquare wrapText="bothSides"/>
            <wp:docPr id="729502081" name="Picture 1" descr="A sunset over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502081" name="Picture 1" descr="A sunset over a field&#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53715" cy="2291715"/>
                    </a:xfrm>
                    <a:prstGeom prst="rect">
                      <a:avLst/>
                    </a:prstGeom>
                    <a:noFill/>
                    <a:ln>
                      <a:noFill/>
                    </a:ln>
                  </pic:spPr>
                </pic:pic>
              </a:graphicData>
            </a:graphic>
          </wp:anchor>
        </w:drawing>
      </w:r>
      <w:r w:rsidR="00F03FFC" w:rsidRPr="00D85B5B">
        <w:rPr>
          <w:rFonts w:cs="Calibri"/>
          <w:b/>
          <w:bCs/>
          <w:i/>
        </w:rPr>
        <w:t>Scripture</w:t>
      </w:r>
      <w:r w:rsidR="00955BC7" w:rsidRPr="00D85B5B">
        <w:rPr>
          <w:rFonts w:cs="Calibri"/>
          <w:b/>
          <w:bCs/>
          <w:iCs/>
        </w:rPr>
        <w:t xml:space="preserve"> </w:t>
      </w:r>
      <w:r w:rsidR="007444F6" w:rsidRPr="00D85B5B">
        <w:rPr>
          <w:i/>
          <w:iCs/>
        </w:rPr>
        <w:t xml:space="preserve">– </w:t>
      </w:r>
      <w:r w:rsidRPr="00D85B5B">
        <w:rPr>
          <w:i/>
          <w:iCs/>
        </w:rPr>
        <w:t>Job 42:1-6</w:t>
      </w:r>
      <w:r w:rsidR="00C303C6" w:rsidRPr="00D85B5B">
        <w:rPr>
          <w:i/>
          <w:iCs/>
        </w:rPr>
        <w:t xml:space="preserve"> NRSVUE</w:t>
      </w:r>
      <w:r w:rsidR="007D239A" w:rsidRPr="00D85B5B">
        <w:rPr>
          <w:i/>
          <w:iCs/>
        </w:rPr>
        <w:br/>
      </w:r>
      <w:hyperlink r:id="rId7" w:history="1">
        <w:r w:rsidRPr="00A7195D">
          <w:rPr>
            <w:rStyle w:val="Hyperlink"/>
          </w:rPr>
          <w:t>https://www.biblegateway.com/passage/?search=Job%2042%3A1-6&amp;version=NRSVUE</w:t>
        </w:r>
      </w:hyperlink>
      <w:r>
        <w:t xml:space="preserve"> </w:t>
      </w:r>
    </w:p>
    <w:p w14:paraId="1D5DA17F" w14:textId="4D1AD726" w:rsidR="00B33D6A" w:rsidRPr="000F0F34" w:rsidRDefault="003F2214" w:rsidP="00B33D6A">
      <w:pPr>
        <w:spacing w:after="120"/>
        <w:rPr>
          <w:i/>
          <w:iCs/>
        </w:rPr>
      </w:pPr>
      <w:r w:rsidRPr="003F2214">
        <w:rPr>
          <w:vertAlign w:val="superscript"/>
        </w:rPr>
        <w:t>1</w:t>
      </w:r>
      <w:r w:rsidR="00B33D6A" w:rsidRPr="003F2214">
        <w:t> Then Job answered the Lord:</w:t>
      </w:r>
    </w:p>
    <w:p w14:paraId="2C0958D5" w14:textId="331FED06" w:rsidR="00B33D6A" w:rsidRPr="003F2214" w:rsidRDefault="00B33D6A" w:rsidP="00B33D6A">
      <w:pPr>
        <w:spacing w:after="120"/>
      </w:pPr>
      <w:r w:rsidRPr="003F2214">
        <w:rPr>
          <w:vertAlign w:val="superscript"/>
        </w:rPr>
        <w:t>2 </w:t>
      </w:r>
      <w:r w:rsidRPr="003F2214">
        <w:t>“I know that you can do all things</w:t>
      </w:r>
      <w:r w:rsidRPr="003F2214">
        <w:br/>
        <w:t>    and that no purpose of yours can be thwarted.</w:t>
      </w:r>
      <w:r w:rsidRPr="003F2214">
        <w:br/>
      </w:r>
      <w:r w:rsidRPr="003F2214">
        <w:rPr>
          <w:vertAlign w:val="superscript"/>
        </w:rPr>
        <w:t>3 </w:t>
      </w:r>
      <w:r w:rsidRPr="003F2214">
        <w:t>‘Who is this that hides counsel without knowledge?’</w:t>
      </w:r>
      <w:r w:rsidR="003F2214" w:rsidRPr="003F2214">
        <w:rPr>
          <w:noProof/>
        </w:rPr>
        <w:t xml:space="preserve"> </w:t>
      </w:r>
      <w:r w:rsidRPr="003F2214">
        <w:br/>
        <w:t>Therefore I have uttered what I did not understand,</w:t>
      </w:r>
      <w:r w:rsidR="003F2214" w:rsidRPr="003F2214">
        <w:t xml:space="preserve"> </w:t>
      </w:r>
      <w:r w:rsidRPr="003F2214">
        <w:br/>
        <w:t>    things too wonderful for me that I did not know.</w:t>
      </w:r>
      <w:r w:rsidRPr="003F2214">
        <w:br/>
      </w:r>
      <w:r w:rsidRPr="003F2214">
        <w:rPr>
          <w:vertAlign w:val="superscript"/>
        </w:rPr>
        <w:t>4 </w:t>
      </w:r>
      <w:r w:rsidRPr="003F2214">
        <w:t>‘Hear, and I will speak;</w:t>
      </w:r>
      <w:r w:rsidRPr="003F2214">
        <w:br/>
        <w:t>    I will question you, and you declare to me.’</w:t>
      </w:r>
      <w:r w:rsidRPr="003F2214">
        <w:br/>
      </w:r>
      <w:r w:rsidRPr="003F2214">
        <w:rPr>
          <w:vertAlign w:val="superscript"/>
        </w:rPr>
        <w:t>5 </w:t>
      </w:r>
      <w:r w:rsidRPr="003F2214">
        <w:t>I had heard of you by the hearing of the ear,</w:t>
      </w:r>
      <w:r w:rsidRPr="003F2214">
        <w:br/>
        <w:t>    but now my eye sees you;</w:t>
      </w:r>
      <w:r w:rsidRPr="003F2214">
        <w:br/>
      </w:r>
      <w:r w:rsidRPr="003F2214">
        <w:rPr>
          <w:vertAlign w:val="superscript"/>
        </w:rPr>
        <w:t>6 </w:t>
      </w:r>
      <w:r w:rsidRPr="003F2214">
        <w:t>therefore I despise myself</w:t>
      </w:r>
      <w:r w:rsidRPr="003F2214">
        <w:br/>
        <w:t>    and repent in dust and ashes.”</w:t>
      </w:r>
    </w:p>
    <w:p w14:paraId="552D7CA5" w14:textId="60723F25" w:rsidR="00B33D6A" w:rsidRPr="003F2214" w:rsidRDefault="00B33D6A" w:rsidP="00B33D6A">
      <w:pPr>
        <w:spacing w:after="120"/>
      </w:pPr>
      <w:r w:rsidRPr="003F2214">
        <w:rPr>
          <w:vertAlign w:val="superscript"/>
        </w:rPr>
        <w:t>10 </w:t>
      </w:r>
      <w:r w:rsidRPr="003F2214">
        <w:t>And the Lord restored the fortunes of Job when he had prayed for his friends, and the Lord gave Job twice as much as he had before. </w:t>
      </w:r>
      <w:r w:rsidRPr="003F2214">
        <w:rPr>
          <w:vertAlign w:val="superscript"/>
        </w:rPr>
        <w:t>11 </w:t>
      </w:r>
      <w:r w:rsidRPr="003F2214">
        <w:t>Then there came to him all his brothers and sisters and all who had known him before, and they ate bread with him in his house; they showed him sympathy and comforted him for all the evil that the Lord had brought upon him; and each of them gave him a piece of money and a gold ring. </w:t>
      </w:r>
      <w:r w:rsidRPr="003F2214">
        <w:rPr>
          <w:vertAlign w:val="superscript"/>
        </w:rPr>
        <w:t>12 </w:t>
      </w:r>
      <w:r w:rsidRPr="003F2214">
        <w:t>The Lord blessed the latter days of Job more than his beginning, and he had fourteen thousand sheep, six thousand camels, a thousand yoke of oxen, and a thousand donkeys. </w:t>
      </w:r>
      <w:r w:rsidRPr="003F2214">
        <w:rPr>
          <w:vertAlign w:val="superscript"/>
        </w:rPr>
        <w:t>13 </w:t>
      </w:r>
      <w:r w:rsidRPr="003F2214">
        <w:t>He also had seven sons and three daughters. </w:t>
      </w:r>
      <w:r w:rsidRPr="003F2214">
        <w:rPr>
          <w:vertAlign w:val="superscript"/>
        </w:rPr>
        <w:t>14 </w:t>
      </w:r>
      <w:r w:rsidRPr="003F2214">
        <w:t>He named the first Jemimah, the second Keziah, and the third Keren-</w:t>
      </w:r>
      <w:proofErr w:type="spellStart"/>
      <w:r w:rsidRPr="003F2214">
        <w:t>happuch</w:t>
      </w:r>
      <w:proofErr w:type="spellEnd"/>
      <w:r w:rsidRPr="003F2214">
        <w:t>. </w:t>
      </w:r>
      <w:r w:rsidRPr="003F2214">
        <w:rPr>
          <w:vertAlign w:val="superscript"/>
        </w:rPr>
        <w:t>15 </w:t>
      </w:r>
      <w:r w:rsidRPr="003F2214">
        <w:t>In all the land there were no women so beautiful as Job’s daughters, and their father gave them an inheritance along with their brothers. </w:t>
      </w:r>
      <w:r w:rsidRPr="003F2214">
        <w:rPr>
          <w:vertAlign w:val="superscript"/>
        </w:rPr>
        <w:t>16 </w:t>
      </w:r>
      <w:r w:rsidRPr="003F2214">
        <w:t>After this Job lived one hundred and forty years and saw his children and his children’s children, four generations. </w:t>
      </w:r>
      <w:r w:rsidRPr="003F2214">
        <w:rPr>
          <w:vertAlign w:val="superscript"/>
        </w:rPr>
        <w:t>17 </w:t>
      </w:r>
      <w:r w:rsidRPr="003F2214">
        <w:t>And Job died, old and full of days.</w:t>
      </w:r>
    </w:p>
    <w:p w14:paraId="14B5CD4F" w14:textId="4ADB9F33" w:rsidR="00116D5A" w:rsidRDefault="00116D5A" w:rsidP="00850C38">
      <w:pPr>
        <w:tabs>
          <w:tab w:val="left" w:pos="-720"/>
        </w:tabs>
        <w:spacing w:after="120"/>
        <w:rPr>
          <w:rFonts w:cs="Calibri"/>
          <w:b/>
          <w:bCs/>
          <w:i/>
        </w:rPr>
      </w:pPr>
      <w:r w:rsidRPr="00D03741">
        <w:rPr>
          <w:rFonts w:cs="Calibri"/>
          <w:b/>
          <w:bCs/>
          <w:i/>
        </w:rPr>
        <w:t>From</w:t>
      </w:r>
      <w:r w:rsidR="00C303C6">
        <w:rPr>
          <w:rFonts w:cs="Calibri"/>
          <w:b/>
          <w:bCs/>
          <w:i/>
        </w:rPr>
        <w:t xml:space="preserve"> Rev Heather Leffler</w:t>
      </w:r>
    </w:p>
    <w:p w14:paraId="3AF0B531" w14:textId="52D37176" w:rsidR="00B64A41" w:rsidRDefault="00B33D6A" w:rsidP="00850C38">
      <w:pPr>
        <w:spacing w:after="120"/>
        <w:rPr>
          <w:i/>
          <w:iCs/>
        </w:rPr>
      </w:pPr>
      <w:r>
        <w:rPr>
          <w:i/>
          <w:iCs/>
        </w:rPr>
        <w:t>Job 1 tells us th</w:t>
      </w:r>
      <w:r w:rsidR="00B64A41">
        <w:rPr>
          <w:i/>
          <w:iCs/>
        </w:rPr>
        <w:t>at</w:t>
      </w:r>
      <w:r>
        <w:rPr>
          <w:i/>
          <w:iCs/>
        </w:rPr>
        <w:t xml:space="preserve"> Job </w:t>
      </w:r>
      <w:r w:rsidR="00F53181">
        <w:rPr>
          <w:i/>
          <w:iCs/>
        </w:rPr>
        <w:t>from the land of</w:t>
      </w:r>
      <w:r w:rsidR="00F53181" w:rsidRPr="00F53181">
        <w:rPr>
          <w:i/>
          <w:iCs/>
        </w:rPr>
        <w:t xml:space="preserve"> Uz was blameless and upright</w:t>
      </w:r>
      <w:r w:rsidR="00B64A41">
        <w:rPr>
          <w:i/>
          <w:iCs/>
        </w:rPr>
        <w:t>. He</w:t>
      </w:r>
      <w:r w:rsidR="00F53181" w:rsidRPr="00F53181">
        <w:rPr>
          <w:i/>
          <w:iCs/>
        </w:rPr>
        <w:t xml:space="preserve"> feared God and turned away from evil. </w:t>
      </w:r>
      <w:r w:rsidR="00B64A41">
        <w:rPr>
          <w:i/>
          <w:iCs/>
        </w:rPr>
        <w:t>He and his wife had</w:t>
      </w:r>
      <w:r w:rsidR="00F53181" w:rsidRPr="00F53181">
        <w:rPr>
          <w:i/>
          <w:iCs/>
        </w:rPr>
        <w:t xml:space="preserve"> seven sons and three daughters. </w:t>
      </w:r>
      <w:r w:rsidR="00B64A41">
        <w:rPr>
          <w:i/>
          <w:iCs/>
        </w:rPr>
        <w:t xml:space="preserve">He </w:t>
      </w:r>
      <w:r w:rsidR="00F53181" w:rsidRPr="00F53181">
        <w:rPr>
          <w:i/>
          <w:iCs/>
        </w:rPr>
        <w:t>had seven thousand sheep, three thousand camels, five hundred yoke of oxen, five hundred donkeys, and very many servants</w:t>
      </w:r>
      <w:r w:rsidR="00F3644B">
        <w:rPr>
          <w:i/>
          <w:iCs/>
        </w:rPr>
        <w:t>. The Bible tells us</w:t>
      </w:r>
      <w:r w:rsidR="00F53181" w:rsidRPr="00F53181">
        <w:rPr>
          <w:i/>
          <w:iCs/>
        </w:rPr>
        <w:t xml:space="preserve"> this man was the greatest of all the people of the East.</w:t>
      </w:r>
    </w:p>
    <w:p w14:paraId="3E956CEA" w14:textId="14B4ABF6" w:rsidR="003A0697" w:rsidRDefault="00D14981" w:rsidP="00850C38">
      <w:pPr>
        <w:spacing w:after="120"/>
        <w:rPr>
          <w:i/>
          <w:iCs/>
        </w:rPr>
      </w:pPr>
      <w:r>
        <w:rPr>
          <w:i/>
          <w:iCs/>
        </w:rPr>
        <w:t>Job lost</w:t>
      </w:r>
      <w:r w:rsidR="00B33D6A">
        <w:rPr>
          <w:i/>
          <w:iCs/>
        </w:rPr>
        <w:t xml:space="preserve"> his family, fortune and health</w:t>
      </w:r>
      <w:r w:rsidR="00F3644B">
        <w:rPr>
          <w:i/>
          <w:iCs/>
        </w:rPr>
        <w:t>,</w:t>
      </w:r>
      <w:r w:rsidR="00B33D6A">
        <w:rPr>
          <w:i/>
          <w:iCs/>
        </w:rPr>
        <w:t xml:space="preserve"> apparently through a wager between God and</w:t>
      </w:r>
      <w:r w:rsidR="003A0697">
        <w:rPr>
          <w:i/>
          <w:iCs/>
        </w:rPr>
        <w:t xml:space="preserve"> the</w:t>
      </w:r>
      <w:r w:rsidR="00B33D6A">
        <w:rPr>
          <w:i/>
          <w:iCs/>
        </w:rPr>
        <w:t xml:space="preserve"> Satan</w:t>
      </w:r>
      <w:r w:rsidR="003A0697">
        <w:rPr>
          <w:i/>
          <w:iCs/>
        </w:rPr>
        <w:t xml:space="preserve"> – the accuser</w:t>
      </w:r>
      <w:r w:rsidR="008D1A05">
        <w:rPr>
          <w:i/>
          <w:iCs/>
        </w:rPr>
        <w:t>. Maybe</w:t>
      </w:r>
      <w:r w:rsidR="003A0697">
        <w:rPr>
          <w:i/>
          <w:iCs/>
        </w:rPr>
        <w:t xml:space="preserve"> God and the Satan </w:t>
      </w:r>
      <w:r w:rsidR="008D1A05">
        <w:rPr>
          <w:i/>
          <w:iCs/>
        </w:rPr>
        <w:t xml:space="preserve">had a </w:t>
      </w:r>
      <w:r w:rsidR="003A0697">
        <w:rPr>
          <w:i/>
          <w:iCs/>
        </w:rPr>
        <w:t xml:space="preserve">wager or </w:t>
      </w:r>
      <w:r w:rsidR="008D1A05">
        <w:rPr>
          <w:i/>
          <w:iCs/>
        </w:rPr>
        <w:t>maybe</w:t>
      </w:r>
      <w:r w:rsidR="003A0697">
        <w:rPr>
          <w:i/>
          <w:iCs/>
        </w:rPr>
        <w:t xml:space="preserve"> life happened. What we do know is that through all the challenges and losses of his life Job never gave up looking to God. No matter what the people around him said he trusted that God was with him. </w:t>
      </w:r>
    </w:p>
    <w:p w14:paraId="21ACF032" w14:textId="22A07DD6" w:rsidR="003A0697" w:rsidRPr="008C6143" w:rsidRDefault="003A0697" w:rsidP="00850C38">
      <w:pPr>
        <w:spacing w:after="120"/>
        <w:rPr>
          <w:i/>
          <w:iCs/>
        </w:rPr>
      </w:pPr>
      <w:r>
        <w:rPr>
          <w:i/>
          <w:iCs/>
        </w:rPr>
        <w:t xml:space="preserve">Sometimes in the face of difficulties people become bitter and angry and turn away from </w:t>
      </w:r>
      <w:r w:rsidR="00F3644B">
        <w:rPr>
          <w:i/>
          <w:iCs/>
        </w:rPr>
        <w:t>those</w:t>
      </w:r>
      <w:r>
        <w:rPr>
          <w:i/>
          <w:iCs/>
        </w:rPr>
        <w:t xml:space="preserve"> they love</w:t>
      </w:r>
      <w:r w:rsidR="00F3644B">
        <w:rPr>
          <w:i/>
          <w:iCs/>
        </w:rPr>
        <w:t>.</w:t>
      </w:r>
      <w:r>
        <w:rPr>
          <w:i/>
          <w:iCs/>
        </w:rPr>
        <w:t xml:space="preserve"> </w:t>
      </w:r>
      <w:r w:rsidR="00F3644B">
        <w:rPr>
          <w:i/>
          <w:iCs/>
        </w:rPr>
        <w:t>S</w:t>
      </w:r>
      <w:r>
        <w:rPr>
          <w:i/>
          <w:iCs/>
        </w:rPr>
        <w:t xml:space="preserve">ometimes addictions or illness separate </w:t>
      </w:r>
      <w:r w:rsidR="008D1A05">
        <w:rPr>
          <w:i/>
          <w:iCs/>
        </w:rPr>
        <w:t xml:space="preserve">people </w:t>
      </w:r>
      <w:r>
        <w:rPr>
          <w:i/>
          <w:iCs/>
        </w:rPr>
        <w:t xml:space="preserve">from </w:t>
      </w:r>
      <w:r w:rsidR="008D1A05">
        <w:rPr>
          <w:i/>
          <w:iCs/>
        </w:rPr>
        <w:t>those</w:t>
      </w:r>
      <w:r>
        <w:rPr>
          <w:i/>
          <w:iCs/>
        </w:rPr>
        <w:t xml:space="preserve"> who care about them. Job’s story </w:t>
      </w:r>
      <w:r>
        <w:rPr>
          <w:i/>
          <w:iCs/>
        </w:rPr>
        <w:lastRenderedPageBreak/>
        <w:t>urges us</w:t>
      </w:r>
      <w:r w:rsidR="008D1A05">
        <w:rPr>
          <w:i/>
          <w:iCs/>
        </w:rPr>
        <w:t>, whatever is happening in our lives,</w:t>
      </w:r>
      <w:r>
        <w:rPr>
          <w:i/>
          <w:iCs/>
        </w:rPr>
        <w:t xml:space="preserve"> to focus on God’s loving presence</w:t>
      </w:r>
      <w:r w:rsidR="00F3644B">
        <w:rPr>
          <w:i/>
          <w:iCs/>
        </w:rPr>
        <w:t xml:space="preserve"> and stay connected to our faith community</w:t>
      </w:r>
      <w:r>
        <w:rPr>
          <w:i/>
          <w:iCs/>
        </w:rPr>
        <w:t>. This is faith and keeps us open to new possibilities. Sometimes</w:t>
      </w:r>
      <w:r w:rsidR="008D1A05">
        <w:rPr>
          <w:i/>
          <w:iCs/>
        </w:rPr>
        <w:t xml:space="preserve"> life turns around and like Job fortunes are restored. At </w:t>
      </w:r>
      <w:r>
        <w:rPr>
          <w:i/>
          <w:iCs/>
        </w:rPr>
        <w:t xml:space="preserve">other times </w:t>
      </w:r>
      <w:r w:rsidR="008D1A05">
        <w:rPr>
          <w:i/>
          <w:iCs/>
        </w:rPr>
        <w:t>when we are looking for God’s possibilities we discover</w:t>
      </w:r>
      <w:r>
        <w:rPr>
          <w:i/>
          <w:iCs/>
        </w:rPr>
        <w:t xml:space="preserve"> new gifts in the stage of life we are in – </w:t>
      </w:r>
      <w:r w:rsidR="008D1A05">
        <w:rPr>
          <w:i/>
          <w:iCs/>
        </w:rPr>
        <w:t xml:space="preserve">time to volunteer when we no longer have children to look after or </w:t>
      </w:r>
      <w:r w:rsidR="00F3644B">
        <w:rPr>
          <w:i/>
          <w:iCs/>
        </w:rPr>
        <w:t xml:space="preserve">when we </w:t>
      </w:r>
      <w:r w:rsidR="008D1A05">
        <w:rPr>
          <w:i/>
          <w:iCs/>
        </w:rPr>
        <w:t>retire, time to learn an instrument or language when we can no longer be as active as we once wer</w:t>
      </w:r>
      <w:r w:rsidR="00F3644B">
        <w:rPr>
          <w:i/>
          <w:iCs/>
        </w:rPr>
        <w:t>e</w:t>
      </w:r>
      <w:r w:rsidR="008D1A05">
        <w:rPr>
          <w:i/>
          <w:iCs/>
        </w:rPr>
        <w:t xml:space="preserve">, </w:t>
      </w:r>
      <w:r>
        <w:rPr>
          <w:i/>
          <w:iCs/>
        </w:rPr>
        <w:t xml:space="preserve">a new circle of friends </w:t>
      </w:r>
      <w:r w:rsidR="008D1A05">
        <w:rPr>
          <w:i/>
          <w:iCs/>
        </w:rPr>
        <w:t xml:space="preserve">as we downsize or move into </w:t>
      </w:r>
      <w:r>
        <w:rPr>
          <w:i/>
          <w:iCs/>
        </w:rPr>
        <w:t>a care home</w:t>
      </w:r>
      <w:r w:rsidR="00F3644B">
        <w:rPr>
          <w:i/>
          <w:iCs/>
        </w:rPr>
        <w:t xml:space="preserve"> – to name a few</w:t>
      </w:r>
      <w:r w:rsidR="008D1A05">
        <w:rPr>
          <w:i/>
          <w:iCs/>
        </w:rPr>
        <w:t>. The gift of our faith is that God is with us in life, in death and in life beyond death.</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4F715541" w14:textId="6850329C" w:rsidR="00850C38" w:rsidRPr="0092001A" w:rsidRDefault="00B33D6A" w:rsidP="00850C38">
      <w:pPr>
        <w:spacing w:after="120"/>
        <w:jc w:val="center"/>
        <w:rPr>
          <w:i/>
          <w:iCs/>
        </w:rPr>
      </w:pPr>
      <w:r>
        <w:rPr>
          <w:i/>
          <w:iCs/>
        </w:rPr>
        <w:t>When have you found new possibilities after a time of struggle?</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03A2C3" w14:textId="0682AC46" w:rsidR="00704796" w:rsidRPr="00704796" w:rsidRDefault="00B33D6A" w:rsidP="00850C38">
      <w:pPr>
        <w:spacing w:after="120"/>
        <w:jc w:val="center"/>
        <w:rPr>
          <w:i/>
          <w:iCs/>
        </w:rPr>
      </w:pPr>
      <w:r>
        <w:rPr>
          <w:i/>
          <w:iCs/>
        </w:rPr>
        <w:t xml:space="preserve">Holy One, we are so grateful for your comforting presence </w:t>
      </w:r>
      <w:r w:rsidR="00F3644B">
        <w:rPr>
          <w:i/>
          <w:iCs/>
        </w:rPr>
        <w:t xml:space="preserve">we experience through scripture </w:t>
      </w:r>
      <w:r w:rsidR="00F3644B">
        <w:rPr>
          <w:i/>
          <w:iCs/>
        </w:rPr>
        <w:br/>
        <w:t xml:space="preserve">and our faith community </w:t>
      </w:r>
      <w:r>
        <w:rPr>
          <w:i/>
          <w:iCs/>
        </w:rPr>
        <w:t xml:space="preserve">in the challenging times of our lives. </w:t>
      </w:r>
      <w:r w:rsidR="00F3644B">
        <w:rPr>
          <w:i/>
          <w:iCs/>
        </w:rPr>
        <w:br/>
      </w:r>
      <w:r>
        <w:rPr>
          <w:i/>
          <w:iCs/>
        </w:rPr>
        <w:t xml:space="preserve">We give thanks for the promise that everyday is a new day </w:t>
      </w:r>
      <w:r w:rsidR="00F3644B">
        <w:rPr>
          <w:i/>
          <w:iCs/>
        </w:rPr>
        <w:br/>
        <w:t xml:space="preserve">and offers </w:t>
      </w:r>
      <w:r>
        <w:rPr>
          <w:i/>
          <w:iCs/>
        </w:rPr>
        <w:t>new possibilities for our lives.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1A9CF585" w:rsidR="00CA4403" w:rsidRDefault="00CA4403" w:rsidP="007B1C3E">
      <w:pPr>
        <w:tabs>
          <w:tab w:val="left" w:pos="-720"/>
        </w:tabs>
        <w:spacing w:after="120"/>
      </w:pPr>
      <w:r w:rsidRPr="0022707C">
        <w:rPr>
          <w:i/>
          <w:iCs/>
        </w:rPr>
        <w:t xml:space="preserve">If you missed today’s worship service, </w:t>
      </w:r>
      <w:r w:rsidR="00C551B8">
        <w:rPr>
          <w:i/>
          <w:iCs/>
        </w:rPr>
        <w:t xml:space="preserve">you </w:t>
      </w:r>
      <w:proofErr w:type="gramStart"/>
      <w:r w:rsidR="00C551B8">
        <w:rPr>
          <w:i/>
          <w:iCs/>
        </w:rPr>
        <w:t>can</w:t>
      </w:r>
      <w:proofErr w:type="gramEnd"/>
      <w:r w:rsidR="00C551B8">
        <w:rPr>
          <w:i/>
          <w:iCs/>
        </w:rPr>
        <w:t xml:space="preserve"> watch it here: </w:t>
      </w:r>
      <w:hyperlink r:id="rId9" w:history="1">
        <w:r w:rsidR="00C551B8" w:rsidRPr="000A4B09">
          <w:rPr>
            <w:rStyle w:val="Hyperlink"/>
            <w:i/>
            <w:iCs/>
          </w:rPr>
          <w:t>https://youtu.be/OOVd-NAeK3c</w:t>
        </w:r>
      </w:hyperlink>
      <w:r w:rsidR="00C551B8">
        <w:rPr>
          <w:i/>
          <w:iCs/>
        </w:rPr>
        <w:t xml:space="preserve"> </w:t>
      </w:r>
    </w:p>
    <w:p w14:paraId="0F5C80D3" w14:textId="21CE6E1F" w:rsidR="00777EE9" w:rsidRDefault="00777EE9" w:rsidP="007B1C3E">
      <w:pPr>
        <w:tabs>
          <w:tab w:val="left" w:pos="-720"/>
        </w:tabs>
        <w:spacing w:after="120"/>
        <w:rPr>
          <w:rStyle w:val="Hyperlink"/>
          <w:rFonts w:asciiTheme="minorHAnsi" w:hAnsiTheme="minorHAnsi"/>
          <w:color w:val="auto"/>
          <w:u w:val="none"/>
        </w:rPr>
      </w:pPr>
      <w:r>
        <w:t xml:space="preserve">Stone United Church’s Foodgrains project helps the Canadian Foodgrains Bank to provide emergency food aid around the world and </w:t>
      </w:r>
      <w:r w:rsidR="0059015B">
        <w:t xml:space="preserve">supports </w:t>
      </w:r>
      <w:r>
        <w:t xml:space="preserve">families </w:t>
      </w:r>
      <w:r w:rsidR="0059015B">
        <w:t>in finding</w:t>
      </w:r>
      <w:r>
        <w:t xml:space="preserve"> long-term solutions to feed themselves. </w:t>
      </w:r>
      <w:r w:rsidR="0059015B">
        <w:t xml:space="preserve">One of the places they are currently active in is Lebanon. Learn more at </w:t>
      </w:r>
      <w:hyperlink r:id="rId10" w:history="1">
        <w:r w:rsidR="0059015B" w:rsidRPr="00822CDC">
          <w:rPr>
            <w:rStyle w:val="Hyperlink"/>
          </w:rPr>
          <w:t>www.foodgrainsbank.ca</w:t>
        </w:r>
      </w:hyperlink>
      <w:r w:rsidR="0059015B">
        <w:t xml:space="preserve"> . </w:t>
      </w:r>
      <w:r>
        <w:t xml:space="preserve">The Canadian government partners with the CFGB matching donations 3-1. Join in this </w:t>
      </w:r>
      <w:r w:rsidR="0059015B">
        <w:t>faithful response to the good things God has given us by sending a donation to</w:t>
      </w:r>
      <w:r w:rsidR="007B457D">
        <w:t xml:space="preserve"> Stone. </w:t>
      </w:r>
      <w:proofErr w:type="spellStart"/>
      <w:r w:rsidR="007B457D">
        <w:t>Etransfers</w:t>
      </w:r>
      <w:proofErr w:type="spellEnd"/>
      <w:r w:rsidR="007B457D">
        <w:t xml:space="preserve"> can be sent to </w:t>
      </w:r>
      <w:hyperlink r:id="rId11" w:history="1">
        <w:r w:rsidR="007B457D" w:rsidRPr="00914C51">
          <w:rPr>
            <w:rStyle w:val="Hyperlink"/>
            <w:rFonts w:asciiTheme="minorHAnsi" w:eastAsia="Times New Roman" w:hAnsiTheme="minorHAnsi"/>
            <w:shd w:val="clear" w:color="auto" w:fill="FFFFFF"/>
            <w:lang w:val="en-US" w:eastAsia="en-CA"/>
          </w:rPr>
          <w:t>stoneuc.treasurer@gmail.com</w:t>
        </w:r>
      </w:hyperlink>
      <w:r w:rsidR="007B457D">
        <w:rPr>
          <w:rStyle w:val="Hyperlink"/>
          <w:rFonts w:asciiTheme="minorHAnsi" w:eastAsia="Times New Roman" w:hAnsiTheme="minorHAnsi"/>
          <w:u w:val="none"/>
          <w:shd w:val="clear" w:color="auto" w:fill="FFFFFF"/>
          <w:lang w:val="en-US" w:eastAsia="en-CA"/>
        </w:rPr>
        <w:t xml:space="preserve">. </w:t>
      </w:r>
      <w:r w:rsidR="007B457D">
        <w:rPr>
          <w:rStyle w:val="Hyperlink"/>
          <w:rFonts w:asciiTheme="minorHAnsi" w:eastAsia="Times New Roman" w:hAnsiTheme="minorHAnsi"/>
          <w:color w:val="auto"/>
          <w:u w:val="none"/>
          <w:shd w:val="clear" w:color="auto" w:fill="FFFFFF"/>
          <w:lang w:val="en-US" w:eastAsia="en-CA"/>
        </w:rPr>
        <w:t xml:space="preserve">Cheques to </w:t>
      </w:r>
      <w:r w:rsidR="007B457D" w:rsidRPr="007B457D">
        <w:rPr>
          <w:rFonts w:asciiTheme="minorHAnsi" w:eastAsia="Times New Roman" w:hAnsiTheme="minorHAnsi"/>
          <w:b/>
          <w:bCs/>
          <w:shd w:val="clear" w:color="auto" w:fill="FFFFFF"/>
          <w:lang w:eastAsia="en-CA"/>
        </w:rPr>
        <w:t xml:space="preserve">Stone United Church, </w:t>
      </w:r>
      <w:r w:rsidR="007B457D" w:rsidRPr="007B457D">
        <w:rPr>
          <w:rFonts w:asciiTheme="minorHAnsi" w:eastAsia="Times New Roman" w:hAnsiTheme="minorHAnsi"/>
          <w:shd w:val="clear" w:color="auto" w:fill="FFFFFF"/>
          <w:lang w:eastAsia="en-CA"/>
        </w:rPr>
        <w:t xml:space="preserve">PO Box 57 Rockwood, ON N0B 2K0 or </w:t>
      </w:r>
      <w:r w:rsidR="007B457D">
        <w:rPr>
          <w:rFonts w:asciiTheme="minorHAnsi" w:eastAsia="Times New Roman" w:hAnsiTheme="minorHAnsi"/>
          <w:shd w:val="clear" w:color="auto" w:fill="FFFFFF"/>
          <w:lang w:eastAsia="en-CA"/>
        </w:rPr>
        <w:t>d</w:t>
      </w:r>
      <w:proofErr w:type="spellStart"/>
      <w:r w:rsidR="007B457D" w:rsidRPr="007B457D">
        <w:rPr>
          <w:rStyle w:val="Hyperlink"/>
          <w:rFonts w:asciiTheme="minorHAnsi" w:eastAsia="Times New Roman" w:hAnsiTheme="minorHAnsi"/>
          <w:color w:val="auto"/>
          <w:u w:val="none"/>
          <w:shd w:val="clear" w:color="auto" w:fill="FFFFFF"/>
          <w:lang w:val="en-US" w:eastAsia="en-CA"/>
        </w:rPr>
        <w:t>onate</w:t>
      </w:r>
      <w:proofErr w:type="spellEnd"/>
      <w:r w:rsidR="007B457D" w:rsidRPr="007B457D">
        <w:rPr>
          <w:rStyle w:val="Hyperlink"/>
          <w:rFonts w:asciiTheme="minorHAnsi" w:eastAsia="Times New Roman" w:hAnsiTheme="minorHAnsi"/>
          <w:color w:val="auto"/>
          <w:u w:val="none"/>
          <w:shd w:val="clear" w:color="auto" w:fill="FFFFFF"/>
          <w:lang w:val="en-US" w:eastAsia="en-CA"/>
        </w:rPr>
        <w:t xml:space="preserve"> through Canada Helps</w:t>
      </w:r>
      <w:r w:rsidR="0059015B" w:rsidRPr="007B457D">
        <w:t xml:space="preserve"> </w:t>
      </w:r>
      <w:hyperlink r:id="rId12" w:history="1">
        <w:r w:rsidR="0059015B" w:rsidRPr="00914C51">
          <w:rPr>
            <w:rStyle w:val="Hyperlink"/>
            <w:rFonts w:asciiTheme="minorHAnsi" w:hAnsiTheme="minorHAnsi"/>
          </w:rPr>
          <w:t>https://www.canadahelps.org/en/dn/80455</w:t>
        </w:r>
      </w:hyperlink>
      <w:r w:rsidR="007B457D">
        <w:rPr>
          <w:rStyle w:val="Hyperlink"/>
          <w:rFonts w:asciiTheme="minorHAnsi" w:hAnsiTheme="minorHAnsi"/>
          <w:color w:val="auto"/>
          <w:u w:val="none"/>
        </w:rPr>
        <w:t xml:space="preserve">. Please designate your gift for Foodgrains. </w:t>
      </w:r>
    </w:p>
    <w:p w14:paraId="10BEC6B4" w14:textId="7E40B5C4" w:rsidR="006F307F" w:rsidRDefault="00000000" w:rsidP="007B1C3E">
      <w:pPr>
        <w:tabs>
          <w:tab w:val="left" w:pos="-720"/>
        </w:tabs>
        <w:spacing w:after="120"/>
        <w:rPr>
          <w:rStyle w:val="Hyperlink"/>
          <w:rFonts w:asciiTheme="minorHAnsi" w:hAnsiTheme="minorHAnsi"/>
          <w:color w:val="auto"/>
          <w:u w:val="none"/>
        </w:rPr>
      </w:pPr>
      <w:r>
        <w:rPr>
          <w:rFonts w:cs="Calibri"/>
          <w:i/>
        </w:rPr>
        <w:pict w14:anchorId="1F225F8C">
          <v:rect id="_x0000_i1027" style="width:249.5pt;height:1.8pt" o:hrpct="495" o:hralign="center" o:hrstd="t" o:hr="t" fillcolor="#a0a0a0" stroked="f"/>
        </w:pict>
      </w:r>
    </w:p>
    <w:p w14:paraId="61D2C473" w14:textId="7DA19518" w:rsidR="00B33D6A" w:rsidRDefault="00B33D6A" w:rsidP="00B33D6A">
      <w:pPr>
        <w:rPr>
          <w:rFonts w:asciiTheme="minorHAnsi" w:hAnsiTheme="minorHAnsi"/>
          <w:shd w:val="clear" w:color="auto" w:fill="FFFFFF"/>
        </w:rPr>
      </w:pPr>
      <w:r w:rsidRPr="003B741A">
        <w:rPr>
          <w:b/>
          <w:bCs/>
        </w:rPr>
        <w:t>Sunday,</w:t>
      </w:r>
      <w:r>
        <w:t xml:space="preserve"> </w:t>
      </w:r>
      <w:r>
        <w:rPr>
          <w:rFonts w:asciiTheme="minorHAnsi" w:hAnsiTheme="minorHAnsi"/>
          <w:b/>
          <w:bCs/>
          <w:kern w:val="16"/>
        </w:rPr>
        <w:t>November 3</w:t>
      </w:r>
      <w:r w:rsidRPr="00914C51">
        <w:rPr>
          <w:rFonts w:asciiTheme="minorHAnsi" w:hAnsiTheme="minorHAnsi"/>
          <w:b/>
          <w:bCs/>
          <w:kern w:val="16"/>
        </w:rPr>
        <w:t xml:space="preserve"> </w:t>
      </w:r>
      <w:r w:rsidRPr="00914C51">
        <w:rPr>
          <w:rFonts w:asciiTheme="minorHAnsi" w:hAnsiTheme="minorHAnsi"/>
          <w:shd w:val="clear" w:color="auto" w:fill="FFFFFF"/>
        </w:rPr>
        <w:t>join</w:t>
      </w:r>
      <w:r>
        <w:rPr>
          <w:rFonts w:asciiTheme="minorHAnsi" w:hAnsiTheme="minorHAnsi"/>
          <w:shd w:val="clear" w:color="auto" w:fill="FFFFFF"/>
        </w:rPr>
        <w:t xml:space="preserve"> Rev. Heather </w:t>
      </w:r>
      <w:r w:rsidRPr="00914C51">
        <w:rPr>
          <w:rFonts w:asciiTheme="minorHAnsi" w:hAnsiTheme="minorHAnsi"/>
          <w:shd w:val="clear" w:color="auto" w:fill="FFFFFF"/>
        </w:rPr>
        <w:t xml:space="preserve">Leffler for </w:t>
      </w:r>
      <w:r>
        <w:rPr>
          <w:rFonts w:asciiTheme="minorHAnsi" w:hAnsiTheme="minorHAnsi"/>
          <w:b/>
          <w:bCs/>
          <w:shd w:val="clear" w:color="auto" w:fill="FFFFFF"/>
        </w:rPr>
        <w:t xml:space="preserve">Worship </w:t>
      </w:r>
      <w:r w:rsidRPr="00914C51">
        <w:rPr>
          <w:rFonts w:asciiTheme="minorHAnsi" w:hAnsiTheme="minorHAnsi"/>
          <w:shd w:val="clear" w:color="auto" w:fill="FFFFFF"/>
        </w:rPr>
        <w:t>at</w:t>
      </w:r>
      <w:r w:rsidRPr="00914C51">
        <w:rPr>
          <w:rFonts w:asciiTheme="minorHAnsi" w:hAnsiTheme="minorHAnsi"/>
          <w:b/>
          <w:bCs/>
          <w:shd w:val="clear" w:color="auto" w:fill="FFFFFF"/>
        </w:rPr>
        <w:t xml:space="preserve"> </w:t>
      </w:r>
      <w:r w:rsidRPr="00914C51">
        <w:rPr>
          <w:rFonts w:asciiTheme="minorHAnsi" w:hAnsiTheme="minorHAnsi"/>
          <w:b/>
          <w:bCs/>
          <w:i/>
          <w:iCs/>
          <w:shd w:val="clear" w:color="auto" w:fill="FFFFFF"/>
        </w:rPr>
        <w:t>Stone</w:t>
      </w:r>
      <w:r w:rsidRPr="00914C51">
        <w:rPr>
          <w:rFonts w:asciiTheme="minorHAnsi" w:hAnsiTheme="minorHAnsi"/>
          <w:b/>
          <w:bCs/>
          <w:shd w:val="clear" w:color="auto" w:fill="FFFFFF"/>
        </w:rPr>
        <w:t xml:space="preserve"> </w:t>
      </w:r>
      <w:r w:rsidRPr="00914C51">
        <w:rPr>
          <w:rFonts w:asciiTheme="minorHAnsi" w:hAnsiTheme="minorHAnsi"/>
          <w:shd w:val="clear" w:color="auto" w:fill="FFFFFF"/>
        </w:rPr>
        <w:t>at </w:t>
      </w:r>
      <w:r w:rsidRPr="00914C51">
        <w:rPr>
          <w:rFonts w:asciiTheme="minorHAnsi" w:hAnsiTheme="minorHAnsi"/>
          <w:b/>
          <w:bCs/>
          <w:shd w:val="clear" w:color="auto" w:fill="FFFFFF"/>
        </w:rPr>
        <w:t>9:45 am</w:t>
      </w:r>
      <w:r>
        <w:rPr>
          <w:rFonts w:asciiTheme="minorHAnsi" w:hAnsiTheme="minorHAnsi"/>
          <w:b/>
          <w:bCs/>
          <w:shd w:val="clear" w:color="auto" w:fill="FFFFFF"/>
        </w:rPr>
        <w:t xml:space="preserve"> </w:t>
      </w:r>
      <w:r>
        <w:rPr>
          <w:rFonts w:asciiTheme="minorHAnsi" w:hAnsiTheme="minorHAnsi"/>
          <w:shd w:val="clear" w:color="auto" w:fill="FFFFFF"/>
        </w:rPr>
        <w:t>and at</w:t>
      </w:r>
      <w:r w:rsidRPr="00914C51">
        <w:rPr>
          <w:rFonts w:asciiTheme="minorHAnsi" w:hAnsiTheme="minorHAnsi"/>
          <w:b/>
          <w:bCs/>
          <w:shd w:val="clear" w:color="auto" w:fill="FFFFFF"/>
        </w:rPr>
        <w:t> </w:t>
      </w:r>
      <w:r w:rsidRPr="00914C51">
        <w:rPr>
          <w:rFonts w:asciiTheme="minorHAnsi" w:hAnsiTheme="minorHAnsi"/>
          <w:b/>
          <w:bCs/>
          <w:i/>
          <w:iCs/>
          <w:shd w:val="clear" w:color="auto" w:fill="FFFFFF"/>
        </w:rPr>
        <w:t>Rockwood</w:t>
      </w:r>
      <w:r w:rsidRPr="00914C51">
        <w:rPr>
          <w:rFonts w:asciiTheme="minorHAnsi" w:hAnsiTheme="minorHAnsi"/>
          <w:i/>
          <w:iCs/>
          <w:shd w:val="clear" w:color="auto" w:fill="FFFFFF"/>
        </w:rPr>
        <w:t> </w:t>
      </w:r>
      <w:r w:rsidRPr="00914C51">
        <w:rPr>
          <w:rFonts w:asciiTheme="minorHAnsi" w:hAnsiTheme="minorHAnsi"/>
          <w:shd w:val="clear" w:color="auto" w:fill="FFFFFF"/>
        </w:rPr>
        <w:t>at</w:t>
      </w:r>
      <w:r w:rsidRPr="00914C51">
        <w:rPr>
          <w:rFonts w:asciiTheme="minorHAnsi" w:hAnsiTheme="minorHAnsi"/>
          <w:b/>
          <w:bCs/>
          <w:shd w:val="clear" w:color="auto" w:fill="FFFFFF"/>
        </w:rPr>
        <w:t> 11:15 am</w:t>
      </w:r>
      <w:r>
        <w:rPr>
          <w:rFonts w:asciiTheme="minorHAnsi" w:hAnsiTheme="minorHAnsi"/>
          <w:shd w:val="clear" w:color="auto" w:fill="FFFFFF"/>
        </w:rPr>
        <w:t xml:space="preserve">. </w:t>
      </w:r>
      <w:r w:rsidRPr="00914C51">
        <w:rPr>
          <w:rFonts w:asciiTheme="minorHAnsi" w:hAnsiTheme="minorHAnsi"/>
          <w:b/>
          <w:bCs/>
          <w:i/>
          <w:iCs/>
          <w:shd w:val="clear" w:color="auto" w:fill="FFFFFF"/>
        </w:rPr>
        <w:t>Zoom</w:t>
      </w:r>
      <w:r>
        <w:rPr>
          <w:rFonts w:asciiTheme="minorHAnsi" w:hAnsiTheme="minorHAnsi"/>
          <w:b/>
          <w:bCs/>
          <w:i/>
          <w:iCs/>
          <w:shd w:val="clear" w:color="auto" w:fill="FFFFFF"/>
        </w:rPr>
        <w:t xml:space="preserve"> </w:t>
      </w:r>
      <w:r w:rsidRPr="00914C51">
        <w:rPr>
          <w:rFonts w:asciiTheme="minorHAnsi" w:hAnsiTheme="minorHAnsi"/>
          <w:shd w:val="clear" w:color="auto" w:fill="FFFFFF"/>
        </w:rPr>
        <w:t xml:space="preserve">will open for conversation before worship at </w:t>
      </w:r>
      <w:r w:rsidRPr="00914C51">
        <w:rPr>
          <w:rFonts w:asciiTheme="minorHAnsi" w:hAnsiTheme="minorHAnsi"/>
          <w:b/>
          <w:bCs/>
          <w:i/>
          <w:iCs/>
          <w:shd w:val="clear" w:color="auto" w:fill="FFFFFF"/>
        </w:rPr>
        <w:t>Stone</w:t>
      </w:r>
      <w:r w:rsidRPr="00914C51">
        <w:rPr>
          <w:rFonts w:asciiTheme="minorHAnsi" w:hAnsiTheme="minorHAnsi"/>
          <w:shd w:val="clear" w:color="auto" w:fill="FFFFFF"/>
        </w:rPr>
        <w:t xml:space="preserve"> at</w:t>
      </w:r>
      <w:r>
        <w:rPr>
          <w:rFonts w:asciiTheme="minorHAnsi" w:hAnsiTheme="minorHAnsi"/>
          <w:shd w:val="clear" w:color="auto" w:fill="FFFFFF"/>
        </w:rPr>
        <w:t xml:space="preserve"> </w:t>
      </w:r>
      <w:r w:rsidRPr="00914C51">
        <w:rPr>
          <w:rFonts w:asciiTheme="minorHAnsi" w:hAnsiTheme="minorHAnsi"/>
          <w:b/>
          <w:bCs/>
          <w:shd w:val="clear" w:color="auto" w:fill="FFFFFF"/>
        </w:rPr>
        <w:t>9:30 am </w:t>
      </w:r>
      <w:r w:rsidRPr="00914C51">
        <w:rPr>
          <w:rFonts w:asciiTheme="minorHAnsi" w:hAnsiTheme="minorHAnsi"/>
          <w:shd w:val="clear" w:color="auto" w:fill="FFFFFF"/>
        </w:rPr>
        <w:t>and remain open until after</w:t>
      </w:r>
      <w:r w:rsidRPr="00914C51">
        <w:rPr>
          <w:rFonts w:asciiTheme="minorHAnsi" w:hAnsiTheme="minorHAnsi"/>
        </w:rPr>
        <w:t xml:space="preserve"> </w:t>
      </w:r>
      <w:r w:rsidRPr="00914C51">
        <w:rPr>
          <w:rFonts w:asciiTheme="minorHAnsi" w:hAnsiTheme="minorHAnsi"/>
          <w:b/>
          <w:bCs/>
          <w:i/>
          <w:iCs/>
          <w:shd w:val="clear" w:color="auto" w:fill="FFFFFF"/>
        </w:rPr>
        <w:t xml:space="preserve">Rockwood’s </w:t>
      </w:r>
      <w:r w:rsidRPr="00914C51">
        <w:rPr>
          <w:rFonts w:asciiTheme="minorHAnsi" w:hAnsiTheme="minorHAnsi"/>
          <w:shd w:val="clear" w:color="auto" w:fill="FFFFFF"/>
        </w:rPr>
        <w:t>service.</w:t>
      </w:r>
      <w:r w:rsidRPr="00E335E6">
        <w:rPr>
          <w:rFonts w:asciiTheme="minorHAnsi" w:hAnsiTheme="minorHAnsi"/>
          <w:shd w:val="clear" w:color="auto" w:fill="FFFFFF"/>
        </w:rPr>
        <w:t xml:space="preserve"> </w:t>
      </w:r>
    </w:p>
    <w:p w14:paraId="6DC76B08" w14:textId="77777777" w:rsidR="00B33D6A" w:rsidRDefault="00B33D6A" w:rsidP="00B33D6A">
      <w:pPr>
        <w:rPr>
          <w:rFonts w:asciiTheme="minorHAnsi" w:hAnsiTheme="minorHAnsi"/>
          <w:shd w:val="clear" w:color="auto" w:fill="FFFFFF"/>
        </w:rPr>
      </w:pPr>
      <w:r>
        <w:rPr>
          <w:rFonts w:asciiTheme="minorHAnsi" w:hAnsiTheme="minorHAnsi"/>
          <w:shd w:val="clear" w:color="auto" w:fill="FFFFFF"/>
        </w:rPr>
        <w:t xml:space="preserve">This Sunday we will be remember members of our churches who died in the last year </w:t>
      </w:r>
      <w:r w:rsidRPr="008A6CC7">
        <w:rPr>
          <w:rFonts w:asciiTheme="minorHAnsi" w:hAnsiTheme="minorHAnsi"/>
          <w:b/>
          <w:bCs/>
          <w:shd w:val="clear" w:color="auto" w:fill="FFFFFF"/>
        </w:rPr>
        <w:t>Roy Steinberg and Georgina Ferguson</w:t>
      </w:r>
      <w:r>
        <w:rPr>
          <w:rFonts w:asciiTheme="minorHAnsi" w:hAnsiTheme="minorHAnsi"/>
          <w:shd w:val="clear" w:color="auto" w:fill="FFFFFF"/>
        </w:rPr>
        <w:t xml:space="preserve"> at Rockwood and </w:t>
      </w:r>
      <w:r w:rsidRPr="008A6CC7">
        <w:rPr>
          <w:rFonts w:asciiTheme="minorHAnsi" w:hAnsiTheme="minorHAnsi"/>
          <w:b/>
          <w:bCs/>
          <w:shd w:val="clear" w:color="auto" w:fill="FFFFFF"/>
        </w:rPr>
        <w:t>Gary Walton</w:t>
      </w:r>
      <w:r>
        <w:rPr>
          <w:rFonts w:asciiTheme="minorHAnsi" w:hAnsiTheme="minorHAnsi"/>
          <w:shd w:val="clear" w:color="auto" w:fill="FFFFFF"/>
        </w:rPr>
        <w:t xml:space="preserve"> </w:t>
      </w:r>
    </w:p>
    <w:p w14:paraId="16620A65" w14:textId="77777777" w:rsidR="00B33D6A" w:rsidRDefault="00B33D6A" w:rsidP="00B33D6A">
      <w:pPr>
        <w:rPr>
          <w:rFonts w:asciiTheme="minorHAnsi" w:hAnsiTheme="minorHAnsi"/>
          <w:shd w:val="clear" w:color="auto" w:fill="FFFFFF"/>
        </w:rPr>
      </w:pPr>
      <w:r>
        <w:rPr>
          <w:rFonts w:asciiTheme="minorHAnsi" w:hAnsiTheme="minorHAnsi"/>
          <w:shd w:val="clear" w:color="auto" w:fill="FFFFFF"/>
        </w:rPr>
        <w:t xml:space="preserve">at Stone. If we have missed someone, please contact Heather </w:t>
      </w:r>
      <w:hyperlink r:id="rId13" w:history="1">
        <w:r w:rsidRPr="000D548E">
          <w:rPr>
            <w:rStyle w:val="Hyperlink"/>
            <w:rFonts w:asciiTheme="minorHAnsi" w:hAnsiTheme="minorHAnsi"/>
            <w:shd w:val="clear" w:color="auto" w:fill="FFFFFF"/>
          </w:rPr>
          <w:t>hleffler@rogers.com</w:t>
        </w:r>
      </w:hyperlink>
      <w:r>
        <w:rPr>
          <w:rFonts w:asciiTheme="minorHAnsi" w:hAnsiTheme="minorHAnsi"/>
          <w:shd w:val="clear" w:color="auto" w:fill="FFFFFF"/>
        </w:rPr>
        <w:t xml:space="preserve">. </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8"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3FBC1F37" w14:textId="6C86BA05" w:rsidR="003F2214" w:rsidRPr="003F2214" w:rsidRDefault="003F2214" w:rsidP="003F2214">
      <w:pPr>
        <w:tabs>
          <w:tab w:val="left" w:pos="-720"/>
        </w:tabs>
        <w:spacing w:after="120"/>
        <w:rPr>
          <w:rFonts w:cs="Calibri"/>
          <w:iCs/>
        </w:rPr>
      </w:pPr>
      <w:r w:rsidRPr="003F2214">
        <w:rPr>
          <w:rFonts w:cs="Calibri"/>
          <w:b/>
          <w:bCs/>
          <w:iCs/>
        </w:rPr>
        <w:lastRenderedPageBreak/>
        <w:t>Centering Prayer: Introductory Workshop</w:t>
      </w:r>
      <w:r>
        <w:rPr>
          <w:rFonts w:cs="Calibri"/>
          <w:b/>
          <w:bCs/>
          <w:iCs/>
        </w:rPr>
        <w:t xml:space="preserve"> </w:t>
      </w:r>
      <w:r>
        <w:rPr>
          <w:rFonts w:cs="Calibri"/>
          <w:iCs/>
        </w:rPr>
        <w:t xml:space="preserve">on </w:t>
      </w:r>
      <w:r w:rsidRPr="003F2214">
        <w:rPr>
          <w:rFonts w:cs="Calibri"/>
          <w:b/>
          <w:bCs/>
          <w:iCs/>
        </w:rPr>
        <w:t xml:space="preserve">Saturday, November 23, </w:t>
      </w:r>
      <w:proofErr w:type="gramStart"/>
      <w:r w:rsidRPr="003F2214">
        <w:rPr>
          <w:rFonts w:cs="Calibri"/>
          <w:b/>
          <w:bCs/>
          <w:iCs/>
        </w:rPr>
        <w:t>2024</w:t>
      </w:r>
      <w:proofErr w:type="gramEnd"/>
      <w:r>
        <w:rPr>
          <w:rFonts w:cs="Calibri"/>
          <w:iCs/>
        </w:rPr>
        <w:t xml:space="preserve"> from </w:t>
      </w:r>
      <w:r w:rsidRPr="003F2214">
        <w:rPr>
          <w:rFonts w:cs="Calibri"/>
          <w:b/>
          <w:bCs/>
          <w:iCs/>
        </w:rPr>
        <w:t>1:00-4:00 pm</w:t>
      </w:r>
      <w:r>
        <w:rPr>
          <w:rFonts w:cs="Calibri"/>
          <w:iCs/>
        </w:rPr>
        <w:t xml:space="preserve"> at </w:t>
      </w:r>
      <w:r w:rsidRPr="003F2214">
        <w:rPr>
          <w:rFonts w:cs="Calibri"/>
          <w:b/>
          <w:bCs/>
          <w:iCs/>
        </w:rPr>
        <w:t>Harcourt Memorial United Church</w:t>
      </w:r>
      <w:r>
        <w:rPr>
          <w:rFonts w:cs="Calibri"/>
          <w:b/>
          <w:bCs/>
          <w:iCs/>
        </w:rPr>
        <w:t xml:space="preserve"> </w:t>
      </w:r>
      <w:r w:rsidRPr="003F2214">
        <w:rPr>
          <w:rFonts w:cs="Calibri"/>
          <w:iCs/>
        </w:rPr>
        <w:t>87 Dean Ave. Guelph</w:t>
      </w:r>
      <w:r>
        <w:rPr>
          <w:rFonts w:cs="Calibri"/>
          <w:iCs/>
        </w:rPr>
        <w:t>.</w:t>
      </w:r>
      <w:r>
        <w:rPr>
          <w:rFonts w:cs="Calibri"/>
          <w:iCs/>
        </w:rPr>
        <w:br/>
      </w:r>
      <w:r w:rsidRPr="003F2214">
        <w:rPr>
          <w:rFonts w:cs="Calibri"/>
          <w:iCs/>
        </w:rPr>
        <w:t>Are you interested in learning more about a new way to pray?</w:t>
      </w:r>
    </w:p>
    <w:p w14:paraId="20AC096A" w14:textId="77777777" w:rsidR="003F2214" w:rsidRPr="003F2214" w:rsidRDefault="003F2214" w:rsidP="003F2214">
      <w:pPr>
        <w:tabs>
          <w:tab w:val="left" w:pos="-720"/>
        </w:tabs>
        <w:spacing w:after="120"/>
        <w:rPr>
          <w:rFonts w:cs="Calibri"/>
          <w:iCs/>
        </w:rPr>
      </w:pPr>
      <w:r w:rsidRPr="003F2214">
        <w:rPr>
          <w:rFonts w:cs="Calibri"/>
          <w:iCs/>
        </w:rPr>
        <w:t>Centering prayer is an ancient form of Christian prayer that moves beyond word, image and thought into silence. It has its roots in the wisdom sayings of Jesus and the writings of Christian contemplative masters such as Teresa of Avila, John of the Cross and Thomas Merton.</w:t>
      </w:r>
    </w:p>
    <w:p w14:paraId="7890EFD2" w14:textId="77777777" w:rsidR="006F307F" w:rsidRDefault="003F2214" w:rsidP="003F2214">
      <w:pPr>
        <w:tabs>
          <w:tab w:val="left" w:pos="-720"/>
        </w:tabs>
        <w:spacing w:after="120"/>
        <w:rPr>
          <w:rFonts w:cs="Calibri"/>
          <w:iCs/>
        </w:rPr>
      </w:pPr>
      <w:r w:rsidRPr="003F2214">
        <w:rPr>
          <w:rFonts w:cs="Calibri"/>
          <w:iCs/>
        </w:rPr>
        <w:t xml:space="preserve">Presenter: The Rev. Kevin Steeper Registration: </w:t>
      </w:r>
      <w:hyperlink r:id="rId14" w:history="1">
        <w:r w:rsidRPr="00386E93">
          <w:rPr>
            <w:rStyle w:val="Hyperlink"/>
            <w:rFonts w:cs="Calibri"/>
            <w:iCs/>
          </w:rPr>
          <w:t>office@harcourtcommunity.ca</w:t>
        </w:r>
      </w:hyperlink>
      <w:r>
        <w:rPr>
          <w:rFonts w:cs="Calibri"/>
          <w:iCs/>
        </w:rPr>
        <w:br/>
      </w:r>
      <w:r w:rsidRPr="003F2214">
        <w:rPr>
          <w:rFonts w:cs="Calibri"/>
          <w:iCs/>
        </w:rPr>
        <w:t>Registration deadline: November 22, 2024</w:t>
      </w:r>
    </w:p>
    <w:p w14:paraId="10AEEE8B" w14:textId="42EEBA51" w:rsidR="006F307F" w:rsidRDefault="00000000" w:rsidP="003F2214">
      <w:pPr>
        <w:tabs>
          <w:tab w:val="left" w:pos="-720"/>
        </w:tabs>
        <w:spacing w:after="120"/>
        <w:rPr>
          <w:rFonts w:cs="Calibri"/>
          <w:i/>
        </w:rPr>
      </w:pPr>
      <w:r>
        <w:rPr>
          <w:rFonts w:cs="Calibri"/>
          <w:i/>
        </w:rPr>
        <w:pict w14:anchorId="220207B7">
          <v:rect id="_x0000_i1029" style="width:249.5pt;height:1.8pt" o:hrpct="495" o:hralign="center" o:hrstd="t" o:hr="t" fillcolor="#a0a0a0" stroked="f"/>
        </w:pict>
      </w:r>
    </w:p>
    <w:p w14:paraId="0C9ADF0A" w14:textId="5C6DE6BE" w:rsidR="006F307F" w:rsidRPr="006F307F" w:rsidRDefault="006F307F" w:rsidP="006F307F">
      <w:pPr>
        <w:tabs>
          <w:tab w:val="left" w:pos="-720"/>
        </w:tabs>
        <w:spacing w:after="120"/>
        <w:rPr>
          <w:rFonts w:cs="Calibri"/>
          <w:iCs/>
        </w:rPr>
      </w:pPr>
      <w:r w:rsidRPr="006F307F">
        <w:rPr>
          <w:rFonts w:cs="Calibri"/>
          <w:b/>
          <w:bCs/>
          <w:iCs/>
        </w:rPr>
        <w:t>Drag &amp; Spirituality Summit</w:t>
      </w:r>
      <w:r>
        <w:rPr>
          <w:rFonts w:cs="Calibri"/>
          <w:iCs/>
        </w:rPr>
        <w:t xml:space="preserve"> from </w:t>
      </w:r>
      <w:r w:rsidRPr="006F307F">
        <w:rPr>
          <w:rFonts w:cs="Calibri"/>
          <w:b/>
          <w:bCs/>
          <w:iCs/>
        </w:rPr>
        <w:t>November 1–3</w:t>
      </w:r>
      <w:r>
        <w:rPr>
          <w:rFonts w:cs="Calibri"/>
          <w:iCs/>
        </w:rPr>
        <w:t xml:space="preserve"> at </w:t>
      </w:r>
      <w:r w:rsidRPr="006F307F">
        <w:rPr>
          <w:rFonts w:cs="Calibri"/>
          <w:b/>
          <w:bCs/>
          <w:i/>
        </w:rPr>
        <w:t>Emmanuel College and Online</w:t>
      </w:r>
    </w:p>
    <w:p w14:paraId="29DF0CA3" w14:textId="77777777" w:rsidR="006F307F" w:rsidRPr="006F307F" w:rsidRDefault="006F307F" w:rsidP="006F307F">
      <w:pPr>
        <w:tabs>
          <w:tab w:val="left" w:pos="-720"/>
        </w:tabs>
        <w:spacing w:after="120"/>
        <w:rPr>
          <w:rFonts w:cs="Calibri"/>
          <w:iCs/>
        </w:rPr>
      </w:pPr>
      <w:r w:rsidRPr="006F307F">
        <w:rPr>
          <w:rFonts w:cs="Calibri"/>
          <w:iCs/>
        </w:rPr>
        <w:t>The Drag &amp; Spirituality Summit is in its third year and is the first-of-its-kind gathering at the intersections of drag and spirituality. Join drag performers and faith leaders from around the globe for a stunning and sacred three-day summit. Feed the spirit and celebrate the body with powerful panel discussions, inspiring practitioner presentations, and—of course—fierce and fabulous performances.</w:t>
      </w:r>
    </w:p>
    <w:p w14:paraId="713D4ED2" w14:textId="59027625" w:rsidR="006F307F" w:rsidRPr="006F307F" w:rsidRDefault="006F307F" w:rsidP="006F307F">
      <w:pPr>
        <w:tabs>
          <w:tab w:val="left" w:pos="-720"/>
        </w:tabs>
        <w:spacing w:after="120"/>
        <w:rPr>
          <w:rFonts w:cs="Calibri"/>
          <w:iCs/>
        </w:rPr>
      </w:pPr>
      <w:r w:rsidRPr="006F307F">
        <w:rPr>
          <w:rFonts w:cs="Calibri"/>
          <w:iCs/>
        </w:rPr>
        <w:t xml:space="preserve">All spiritual experiences and drag expressions are invited and celebrated in person and virtually. Drag artists, spiritual care practitioners, lovers of drag, and folks wanting to learn more will congregate from around the globe with keynotes, panel discussions, workshops, spiritual drag shows, and a spiritual drag event for children of all ages and their families. </w:t>
      </w:r>
      <w:hyperlink r:id="rId15" w:history="1">
        <w:r w:rsidRPr="006F307F">
          <w:rPr>
            <w:rStyle w:val="Hyperlink"/>
            <w:rFonts w:cs="Calibri"/>
            <w:iCs/>
          </w:rPr>
          <w:t>Click here for details and registration</w:t>
        </w:r>
      </w:hyperlink>
      <w:r w:rsidRPr="006F307F">
        <w:rPr>
          <w:rFonts w:cs="Calibri"/>
          <w:iCs/>
        </w:rPr>
        <w:t>.</w:t>
      </w:r>
    </w:p>
    <w:p w14:paraId="3B25C00F" w14:textId="01641BF3" w:rsidR="00803249" w:rsidRPr="00BB4A81" w:rsidRDefault="00000000" w:rsidP="003F2214">
      <w:pPr>
        <w:tabs>
          <w:tab w:val="left" w:pos="-720"/>
        </w:tabs>
        <w:spacing w:after="120"/>
        <w:rPr>
          <w:rFonts w:cs="Calibri"/>
          <w:i/>
        </w:rPr>
      </w:pPr>
      <w:r>
        <w:rPr>
          <w:rFonts w:cs="Calibri"/>
          <w:i/>
        </w:rPr>
        <w:pict w14:anchorId="3245C343">
          <v:rect id="_x0000_i1030"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2AE"/>
    <w:rsid w:val="0005038E"/>
    <w:rsid w:val="00053A56"/>
    <w:rsid w:val="00055CF1"/>
    <w:rsid w:val="00056978"/>
    <w:rsid w:val="0009690B"/>
    <w:rsid w:val="000A5525"/>
    <w:rsid w:val="000E6810"/>
    <w:rsid w:val="000F0F34"/>
    <w:rsid w:val="000F1C20"/>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669F"/>
    <w:rsid w:val="002D0876"/>
    <w:rsid w:val="002F760A"/>
    <w:rsid w:val="00302A6F"/>
    <w:rsid w:val="00310620"/>
    <w:rsid w:val="00310A25"/>
    <w:rsid w:val="00321F54"/>
    <w:rsid w:val="003278CB"/>
    <w:rsid w:val="00343D1A"/>
    <w:rsid w:val="00357C63"/>
    <w:rsid w:val="003660B8"/>
    <w:rsid w:val="00372E54"/>
    <w:rsid w:val="003A060D"/>
    <w:rsid w:val="003A0697"/>
    <w:rsid w:val="003A2F14"/>
    <w:rsid w:val="003B7B69"/>
    <w:rsid w:val="003C376F"/>
    <w:rsid w:val="003F2214"/>
    <w:rsid w:val="004563DC"/>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46084"/>
    <w:rsid w:val="00552B85"/>
    <w:rsid w:val="00562CDF"/>
    <w:rsid w:val="0057276B"/>
    <w:rsid w:val="0059015B"/>
    <w:rsid w:val="00593C3E"/>
    <w:rsid w:val="005B412C"/>
    <w:rsid w:val="00604E5B"/>
    <w:rsid w:val="006130D5"/>
    <w:rsid w:val="00620CA6"/>
    <w:rsid w:val="0064733F"/>
    <w:rsid w:val="00672C3A"/>
    <w:rsid w:val="00680D29"/>
    <w:rsid w:val="00683260"/>
    <w:rsid w:val="006836EA"/>
    <w:rsid w:val="00695E5C"/>
    <w:rsid w:val="006B4FE5"/>
    <w:rsid w:val="006C31BA"/>
    <w:rsid w:val="006D048D"/>
    <w:rsid w:val="006D3725"/>
    <w:rsid w:val="006F307F"/>
    <w:rsid w:val="00704796"/>
    <w:rsid w:val="007409CC"/>
    <w:rsid w:val="007444F6"/>
    <w:rsid w:val="0074460E"/>
    <w:rsid w:val="007450A2"/>
    <w:rsid w:val="00777EE9"/>
    <w:rsid w:val="00782545"/>
    <w:rsid w:val="0078381F"/>
    <w:rsid w:val="00792B8F"/>
    <w:rsid w:val="00796FBF"/>
    <w:rsid w:val="007B1C3E"/>
    <w:rsid w:val="007B3292"/>
    <w:rsid w:val="007B457D"/>
    <w:rsid w:val="007D239A"/>
    <w:rsid w:val="007D5533"/>
    <w:rsid w:val="007F4E41"/>
    <w:rsid w:val="007F6443"/>
    <w:rsid w:val="00803249"/>
    <w:rsid w:val="008123A8"/>
    <w:rsid w:val="00816CAB"/>
    <w:rsid w:val="00844C81"/>
    <w:rsid w:val="00850C38"/>
    <w:rsid w:val="008514C1"/>
    <w:rsid w:val="00854880"/>
    <w:rsid w:val="00860007"/>
    <w:rsid w:val="00893046"/>
    <w:rsid w:val="008938F3"/>
    <w:rsid w:val="008939F6"/>
    <w:rsid w:val="00895877"/>
    <w:rsid w:val="00896481"/>
    <w:rsid w:val="008B54D5"/>
    <w:rsid w:val="008C790C"/>
    <w:rsid w:val="008D098B"/>
    <w:rsid w:val="008D1A05"/>
    <w:rsid w:val="008F64DD"/>
    <w:rsid w:val="00900B1F"/>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00AC"/>
    <w:rsid w:val="00A0178E"/>
    <w:rsid w:val="00A07A65"/>
    <w:rsid w:val="00A13B30"/>
    <w:rsid w:val="00A33F27"/>
    <w:rsid w:val="00A358DC"/>
    <w:rsid w:val="00A35BA6"/>
    <w:rsid w:val="00A4792B"/>
    <w:rsid w:val="00A7022D"/>
    <w:rsid w:val="00AA304D"/>
    <w:rsid w:val="00AA5EF0"/>
    <w:rsid w:val="00AA7A91"/>
    <w:rsid w:val="00AB6703"/>
    <w:rsid w:val="00AB6EC1"/>
    <w:rsid w:val="00B11238"/>
    <w:rsid w:val="00B169FE"/>
    <w:rsid w:val="00B310A6"/>
    <w:rsid w:val="00B33D6A"/>
    <w:rsid w:val="00B372F6"/>
    <w:rsid w:val="00B64A41"/>
    <w:rsid w:val="00BA2DE9"/>
    <w:rsid w:val="00BA7210"/>
    <w:rsid w:val="00BB4A81"/>
    <w:rsid w:val="00BC11F0"/>
    <w:rsid w:val="00BD4CA4"/>
    <w:rsid w:val="00BD5928"/>
    <w:rsid w:val="00BE2F64"/>
    <w:rsid w:val="00BE622B"/>
    <w:rsid w:val="00C0717B"/>
    <w:rsid w:val="00C303C6"/>
    <w:rsid w:val="00C41EA5"/>
    <w:rsid w:val="00C425A0"/>
    <w:rsid w:val="00C5270F"/>
    <w:rsid w:val="00C551B8"/>
    <w:rsid w:val="00C55F71"/>
    <w:rsid w:val="00CA2B41"/>
    <w:rsid w:val="00CA4403"/>
    <w:rsid w:val="00CB260F"/>
    <w:rsid w:val="00CC0266"/>
    <w:rsid w:val="00CD2CF1"/>
    <w:rsid w:val="00CE425F"/>
    <w:rsid w:val="00CF588D"/>
    <w:rsid w:val="00D03741"/>
    <w:rsid w:val="00D14981"/>
    <w:rsid w:val="00D17564"/>
    <w:rsid w:val="00D20896"/>
    <w:rsid w:val="00D231D9"/>
    <w:rsid w:val="00D4280D"/>
    <w:rsid w:val="00D433EA"/>
    <w:rsid w:val="00D76366"/>
    <w:rsid w:val="00D85B5B"/>
    <w:rsid w:val="00D96D11"/>
    <w:rsid w:val="00DA612F"/>
    <w:rsid w:val="00DD77BA"/>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EF024D"/>
    <w:rsid w:val="00F03FFC"/>
    <w:rsid w:val="00F146B5"/>
    <w:rsid w:val="00F2200C"/>
    <w:rsid w:val="00F33780"/>
    <w:rsid w:val="00F35D8E"/>
    <w:rsid w:val="00F3644B"/>
    <w:rsid w:val="00F53181"/>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057031">
      <w:bodyDiv w:val="1"/>
      <w:marLeft w:val="0"/>
      <w:marRight w:val="0"/>
      <w:marTop w:val="0"/>
      <w:marBottom w:val="0"/>
      <w:divBdr>
        <w:top w:val="none" w:sz="0" w:space="0" w:color="auto"/>
        <w:left w:val="none" w:sz="0" w:space="0" w:color="auto"/>
        <w:bottom w:val="none" w:sz="0" w:space="0" w:color="auto"/>
        <w:right w:val="none" w:sz="0" w:space="0" w:color="auto"/>
      </w:divBdr>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882912083">
      <w:bodyDiv w:val="1"/>
      <w:marLeft w:val="0"/>
      <w:marRight w:val="0"/>
      <w:marTop w:val="0"/>
      <w:marBottom w:val="0"/>
      <w:divBdr>
        <w:top w:val="none" w:sz="0" w:space="0" w:color="auto"/>
        <w:left w:val="none" w:sz="0" w:space="0" w:color="auto"/>
        <w:bottom w:val="none" w:sz="0" w:space="0" w:color="auto"/>
        <w:right w:val="none" w:sz="0" w:space="0" w:color="auto"/>
      </w:divBdr>
      <w:divsChild>
        <w:div w:id="105928948">
          <w:marLeft w:val="240"/>
          <w:marRight w:val="0"/>
          <w:marTop w:val="240"/>
          <w:marBottom w:val="240"/>
          <w:divBdr>
            <w:top w:val="none" w:sz="0" w:space="0" w:color="auto"/>
            <w:left w:val="none" w:sz="0" w:space="0" w:color="auto"/>
            <w:bottom w:val="none" w:sz="0" w:space="0" w:color="auto"/>
            <w:right w:val="none" w:sz="0" w:space="0" w:color="auto"/>
          </w:divBdr>
        </w:div>
        <w:div w:id="847864737">
          <w:marLeft w:val="240"/>
          <w:marRight w:val="0"/>
          <w:marTop w:val="240"/>
          <w:marBottom w:val="24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34644039">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19707286">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6983189">
      <w:bodyDiv w:val="1"/>
      <w:marLeft w:val="0"/>
      <w:marRight w:val="0"/>
      <w:marTop w:val="0"/>
      <w:marBottom w:val="0"/>
      <w:divBdr>
        <w:top w:val="none" w:sz="0" w:space="0" w:color="auto"/>
        <w:left w:val="none" w:sz="0" w:space="0" w:color="auto"/>
        <w:bottom w:val="none" w:sz="0" w:space="0" w:color="auto"/>
        <w:right w:val="none" w:sz="0" w:space="0" w:color="auto"/>
      </w:divBdr>
      <w:divsChild>
        <w:div w:id="1086613454">
          <w:marLeft w:val="240"/>
          <w:marRight w:val="0"/>
          <w:marTop w:val="240"/>
          <w:marBottom w:val="240"/>
          <w:divBdr>
            <w:top w:val="none" w:sz="0" w:space="0" w:color="auto"/>
            <w:left w:val="none" w:sz="0" w:space="0" w:color="auto"/>
            <w:bottom w:val="none" w:sz="0" w:space="0" w:color="auto"/>
            <w:right w:val="none" w:sz="0" w:space="0" w:color="auto"/>
          </w:divBdr>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19304650">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mailto:hleffler@rogers.com" TargetMode="External"/><Relationship Id="rId3" Type="http://schemas.openxmlformats.org/officeDocument/2006/relationships/styles" Target="styles.xml"/><Relationship Id="rId7" Type="http://schemas.openxmlformats.org/officeDocument/2006/relationships/hyperlink" Target="https://www.biblegateway.com/passage/?search=Job%2042%3A1-6&amp;version=NRSVUE" TargetMode="External"/><Relationship Id="rId12" Type="http://schemas.openxmlformats.org/officeDocument/2006/relationships/hyperlink" Target="https://www.canadahelps.org/en/dn/80455"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mailto:stoneuc.treasurer@gmail.com" TargetMode="External"/><Relationship Id="rId5" Type="http://schemas.openxmlformats.org/officeDocument/2006/relationships/webSettings" Target="webSettings.xml"/><Relationship Id="rId15" Type="http://schemas.openxmlformats.org/officeDocument/2006/relationships/hyperlink" Target="https://wowrcucc.us20.list-manage.com/track/click?u=ee15470ca4eab124ea964929b&amp;id=4d11d15e5c&amp;e=24fb8ec670" TargetMode="External"/><Relationship Id="rId10" Type="http://schemas.openxmlformats.org/officeDocument/2006/relationships/hyperlink" Target="http://www.foodgrainsbank.ca" TargetMode="External"/><Relationship Id="rId4" Type="http://schemas.openxmlformats.org/officeDocument/2006/relationships/settings" Target="settings.xml"/><Relationship Id="rId9" Type="http://schemas.openxmlformats.org/officeDocument/2006/relationships/hyperlink" Target="https://youtu.be/OOVd-NAeK3c" TargetMode="External"/><Relationship Id="rId14" Type="http://schemas.openxmlformats.org/officeDocument/2006/relationships/hyperlink" Target="mailto:office@harcourtcommunity.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3</Pages>
  <Words>1151</Words>
  <Characters>6562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11</cp:revision>
  <dcterms:created xsi:type="dcterms:W3CDTF">2024-10-20T18:23:00Z</dcterms:created>
  <dcterms:modified xsi:type="dcterms:W3CDTF">2024-11-03T13:32:00Z</dcterms:modified>
</cp:coreProperties>
</file>