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3C854C31"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250AE8">
        <w:rPr>
          <w:rFonts w:cs="Calibri"/>
          <w:b/>
          <w:bCs/>
          <w:lang w:val="en-GB"/>
        </w:rPr>
        <w:t xml:space="preserve">: </w:t>
      </w:r>
      <w:r w:rsidR="00A504B2">
        <w:rPr>
          <w:rFonts w:cs="Calibri"/>
          <w:b/>
          <w:bCs/>
          <w:lang w:val="en-GB"/>
        </w:rPr>
        <w:t>Easter</w:t>
      </w:r>
      <w:r w:rsidR="000D157E">
        <w:rPr>
          <w:rFonts w:cs="Calibri"/>
          <w:b/>
          <w:bCs/>
          <w:lang w:val="en-GB"/>
        </w:rPr>
        <w:t xml:space="preserve"> </w:t>
      </w:r>
      <w:r w:rsidR="00B310A6">
        <w:rPr>
          <w:rFonts w:cs="Calibri"/>
          <w:b/>
          <w:bCs/>
          <w:lang w:val="en-GB"/>
        </w:rPr>
        <w:t>Sunday</w:t>
      </w:r>
      <w:r w:rsidR="004563DC">
        <w:rPr>
          <w:rFonts w:cs="Calibri"/>
          <w:b/>
          <w:bCs/>
          <w:lang w:val="en-GB"/>
        </w:rPr>
        <w:t>,</w:t>
      </w:r>
      <w:r w:rsidR="00EA5B6D">
        <w:rPr>
          <w:rFonts w:cs="Calibri"/>
          <w:b/>
          <w:bCs/>
          <w:lang w:val="en-GB"/>
        </w:rPr>
        <w:t xml:space="preserve"> </w:t>
      </w:r>
      <w:r w:rsidR="009F19BF">
        <w:rPr>
          <w:rFonts w:cs="Calibri"/>
          <w:b/>
          <w:bCs/>
          <w:lang w:val="en-GB"/>
        </w:rPr>
        <w:t>April</w:t>
      </w:r>
      <w:r w:rsidR="00850C38">
        <w:rPr>
          <w:rFonts w:cs="Calibri"/>
          <w:b/>
          <w:bCs/>
          <w:lang w:val="en-GB"/>
        </w:rPr>
        <w:t xml:space="preserve"> </w:t>
      </w:r>
      <w:r w:rsidR="00A504B2">
        <w:rPr>
          <w:rFonts w:cs="Calibri"/>
          <w:b/>
          <w:bCs/>
          <w:lang w:val="en-GB"/>
        </w:rPr>
        <w:t>20</w:t>
      </w:r>
      <w:r w:rsidR="00D17564">
        <w:rPr>
          <w:rFonts w:cs="Calibri"/>
          <w:b/>
          <w:bCs/>
          <w:lang w:val="en-GB"/>
        </w:rPr>
        <w:t>, 202</w:t>
      </w:r>
      <w:r w:rsidR="0015546F">
        <w:rPr>
          <w:rFonts w:cs="Calibri"/>
          <w:b/>
          <w:bCs/>
          <w:lang w:val="en-GB"/>
        </w:rPr>
        <w:t>5</w:t>
      </w:r>
    </w:p>
    <w:p w14:paraId="4A3B34C7" w14:textId="2C747A71" w:rsidR="00250AE8" w:rsidRDefault="00F03FFC" w:rsidP="00250AE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9B648F" w:rsidRPr="009B648F">
          <w:rPr>
            <w:rStyle w:val="Hyperlink"/>
          </w:rPr>
          <w:t>John 20:1-18</w:t>
        </w:r>
      </w:hyperlink>
      <w:r w:rsidR="009B648F">
        <w:t xml:space="preserve"> NRSVUE</w:t>
      </w:r>
      <w:r w:rsidR="000D157E">
        <w:t xml:space="preserve"> </w:t>
      </w:r>
    </w:p>
    <w:p w14:paraId="6CF02F74" w14:textId="68809971" w:rsidR="009B648F" w:rsidRDefault="009B648F" w:rsidP="00250AE8">
      <w:pPr>
        <w:spacing w:after="120"/>
      </w:pPr>
      <w:hyperlink r:id="rId7" w:history="1">
        <w:r w:rsidRPr="00EF1909">
          <w:rPr>
            <w:rStyle w:val="Hyperlink"/>
          </w:rPr>
          <w:t>https://www.biblegateway.com/passage/?search=John%2020%3A1-18&amp;version=NRSVUE</w:t>
        </w:r>
      </w:hyperlink>
      <w:r>
        <w:t xml:space="preserve"> </w:t>
      </w:r>
    </w:p>
    <w:p w14:paraId="34987F9B" w14:textId="0B8A17AC" w:rsidR="009B648F" w:rsidRPr="009B648F" w:rsidRDefault="00A504B2" w:rsidP="009B648F">
      <w:pPr>
        <w:tabs>
          <w:tab w:val="left" w:pos="-720"/>
        </w:tabs>
        <w:spacing w:after="120"/>
      </w:pPr>
      <w:r>
        <w:rPr>
          <w:b/>
          <w:bCs/>
          <w:noProof/>
        </w:rPr>
        <w:drawing>
          <wp:anchor distT="0" distB="0" distL="114300" distR="114300" simplePos="0" relativeHeight="251658240" behindDoc="0" locked="0" layoutInCell="1" allowOverlap="1" wp14:anchorId="3CB6ECA9" wp14:editId="60C8BF07">
            <wp:simplePos x="0" y="0"/>
            <wp:positionH relativeFrom="column">
              <wp:posOffset>2247900</wp:posOffset>
            </wp:positionH>
            <wp:positionV relativeFrom="paragraph">
              <wp:posOffset>108585</wp:posOffset>
            </wp:positionV>
            <wp:extent cx="4572000" cy="6096000"/>
            <wp:effectExtent l="0" t="0" r="0" b="0"/>
            <wp:wrapSquare wrapText="bothSides"/>
            <wp:docPr id="5061148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pic:spPr>
                </pic:pic>
              </a:graphicData>
            </a:graphic>
            <wp14:sizeRelH relativeFrom="page">
              <wp14:pctWidth>0</wp14:pctWidth>
            </wp14:sizeRelH>
            <wp14:sizeRelV relativeFrom="page">
              <wp14:pctHeight>0</wp14:pctHeight>
            </wp14:sizeRelV>
          </wp:anchor>
        </w:drawing>
      </w:r>
      <w:r w:rsidR="009B648F" w:rsidRPr="009B648F">
        <w:rPr>
          <w:b/>
          <w:bCs/>
        </w:rPr>
        <w:t>20 </w:t>
      </w:r>
      <w:r w:rsidR="009B648F" w:rsidRPr="009B648F">
        <w:t>Early on the first day of the week, while it was still dark, Mary Magdalene came to the tomb and saw that the stone had been removed from the tomb. </w:t>
      </w:r>
      <w:r w:rsidR="009B648F" w:rsidRPr="009B648F">
        <w:rPr>
          <w:b/>
          <w:bCs/>
          <w:vertAlign w:val="superscript"/>
        </w:rPr>
        <w:t>2 </w:t>
      </w:r>
      <w:r w:rsidR="009B648F" w:rsidRPr="009B648F">
        <w:t>So she ran and went to Simon Peter and the other disciple, the one whom Jesus loved, and said to them, “They have taken the Lord out of the tomb, and we do not know where they have laid him.” </w:t>
      </w:r>
      <w:r w:rsidR="009B648F" w:rsidRPr="009B648F">
        <w:rPr>
          <w:b/>
          <w:bCs/>
          <w:vertAlign w:val="superscript"/>
        </w:rPr>
        <w:t>3 </w:t>
      </w:r>
      <w:r w:rsidR="009B648F" w:rsidRPr="009B648F">
        <w:t>Then Peter and the other disciple set out and went toward the tomb. </w:t>
      </w:r>
      <w:r w:rsidR="009B648F" w:rsidRPr="009B648F">
        <w:rPr>
          <w:b/>
          <w:bCs/>
          <w:vertAlign w:val="superscript"/>
        </w:rPr>
        <w:t>4 </w:t>
      </w:r>
      <w:r w:rsidR="009B648F" w:rsidRPr="009B648F">
        <w:t>The two were running together, but the other disciple outran Peter and reached the tomb first. </w:t>
      </w:r>
      <w:r w:rsidR="009B648F" w:rsidRPr="009B648F">
        <w:rPr>
          <w:b/>
          <w:bCs/>
          <w:vertAlign w:val="superscript"/>
        </w:rPr>
        <w:t>5 </w:t>
      </w:r>
      <w:r w:rsidR="009B648F" w:rsidRPr="009B648F">
        <w:t>He bent down to look in and saw the linen wrappings lying there, but he did not go in. </w:t>
      </w:r>
      <w:r w:rsidR="009B648F" w:rsidRPr="009B648F">
        <w:rPr>
          <w:b/>
          <w:bCs/>
          <w:vertAlign w:val="superscript"/>
        </w:rPr>
        <w:t>6 </w:t>
      </w:r>
      <w:r w:rsidR="009B648F" w:rsidRPr="009B648F">
        <w:t>Then Simon Peter came, following him, and went into the tomb. He saw the linen wrappings lying there, </w:t>
      </w:r>
      <w:r w:rsidR="009B648F" w:rsidRPr="009B648F">
        <w:rPr>
          <w:b/>
          <w:bCs/>
          <w:vertAlign w:val="superscript"/>
        </w:rPr>
        <w:t>7 </w:t>
      </w:r>
      <w:r w:rsidR="009B648F" w:rsidRPr="009B648F">
        <w:t>and the cloth that had been on Jesus’s head, not lying with the linen wrappings but rolled up in a place by itself. </w:t>
      </w:r>
      <w:r w:rsidR="009B648F" w:rsidRPr="009B648F">
        <w:rPr>
          <w:b/>
          <w:bCs/>
          <w:vertAlign w:val="superscript"/>
        </w:rPr>
        <w:t>8 </w:t>
      </w:r>
      <w:r w:rsidR="009B648F" w:rsidRPr="009B648F">
        <w:t>Then the other disciple, who reached the tomb first, also went in, and he saw and believed, </w:t>
      </w:r>
      <w:r w:rsidR="009B648F" w:rsidRPr="009B648F">
        <w:rPr>
          <w:b/>
          <w:bCs/>
          <w:vertAlign w:val="superscript"/>
        </w:rPr>
        <w:t>9 </w:t>
      </w:r>
      <w:r w:rsidR="009B648F" w:rsidRPr="009B648F">
        <w:t>for as yet they did not understand the scripture, that he must rise from the dead. </w:t>
      </w:r>
      <w:r w:rsidR="009B648F" w:rsidRPr="009B648F">
        <w:rPr>
          <w:b/>
          <w:bCs/>
          <w:vertAlign w:val="superscript"/>
        </w:rPr>
        <w:t>10 </w:t>
      </w:r>
      <w:r w:rsidR="009B648F" w:rsidRPr="009B648F">
        <w:t>Then the disciples returned to their homes.</w:t>
      </w:r>
    </w:p>
    <w:p w14:paraId="734B8DFE" w14:textId="3FE12E98" w:rsidR="009B648F" w:rsidRPr="009B648F" w:rsidRDefault="009B648F" w:rsidP="009B648F">
      <w:pPr>
        <w:tabs>
          <w:tab w:val="left" w:pos="-720"/>
        </w:tabs>
        <w:spacing w:after="120"/>
      </w:pPr>
      <w:r w:rsidRPr="009B648F">
        <w:rPr>
          <w:b/>
          <w:bCs/>
          <w:vertAlign w:val="superscript"/>
        </w:rPr>
        <w:t>11 </w:t>
      </w:r>
      <w:r w:rsidRPr="009B648F">
        <w:t>But Mary stood weeping outside the tomb. As she wept, she bent over to look into the tomb, </w:t>
      </w:r>
      <w:r w:rsidRPr="009B648F">
        <w:rPr>
          <w:b/>
          <w:bCs/>
          <w:vertAlign w:val="superscript"/>
        </w:rPr>
        <w:t>12 </w:t>
      </w:r>
      <w:r w:rsidRPr="009B648F">
        <w:t>and she saw two angels in white sitting where the body of Jesus had been lying, one at the head and the other at the feet. </w:t>
      </w:r>
      <w:r w:rsidRPr="009B648F">
        <w:rPr>
          <w:b/>
          <w:bCs/>
          <w:vertAlign w:val="superscript"/>
        </w:rPr>
        <w:t>13 </w:t>
      </w:r>
      <w:r w:rsidRPr="009B648F">
        <w:t>They said to her, “Woman, why are you weeping?” She said to them, “They have taken away my Lord, and I do not know where they have laid him.” </w:t>
      </w:r>
      <w:r w:rsidRPr="009B648F">
        <w:rPr>
          <w:b/>
          <w:bCs/>
          <w:vertAlign w:val="superscript"/>
        </w:rPr>
        <w:t>14 </w:t>
      </w:r>
      <w:r w:rsidRPr="009B648F">
        <w:t xml:space="preserve">When she had said this, she </w:t>
      </w:r>
      <w:r w:rsidRPr="009B648F">
        <w:lastRenderedPageBreak/>
        <w:t>turned around and saw Jesus standing there, but she did not know that it was Jesus. </w:t>
      </w:r>
      <w:r w:rsidRPr="009B648F">
        <w:rPr>
          <w:b/>
          <w:bCs/>
          <w:vertAlign w:val="superscript"/>
        </w:rPr>
        <w:t>15 </w:t>
      </w:r>
      <w:r w:rsidRPr="009B648F">
        <w:t>Jesus said to her, “Woman, why are you weeping? Whom are you looking for?” Supposing him to be the gardener, she said to him, “Sir, if you have carried him away, tell me where you have laid him, and I will take him away.” </w:t>
      </w:r>
      <w:r w:rsidRPr="009B648F">
        <w:rPr>
          <w:b/>
          <w:bCs/>
          <w:vertAlign w:val="superscript"/>
        </w:rPr>
        <w:t>16 </w:t>
      </w:r>
      <w:r w:rsidRPr="009B648F">
        <w:t>Jesus said to her, “Mary!” She turned and said to him in Hebrew, “Rabbouni!” (which means Teacher). </w:t>
      </w:r>
      <w:r w:rsidRPr="009B648F">
        <w:rPr>
          <w:b/>
          <w:bCs/>
          <w:vertAlign w:val="superscript"/>
        </w:rPr>
        <w:t>17 </w:t>
      </w:r>
      <w:r w:rsidRPr="009B648F">
        <w:t>Jesus said to her, “Do not touch me, because I have not yet ascended to the Father. But go to my brothers and say to them, ‘I am ascending to my Father and your Father, to my God and your God.’ ” </w:t>
      </w:r>
      <w:r w:rsidRPr="009B648F">
        <w:rPr>
          <w:b/>
          <w:bCs/>
          <w:vertAlign w:val="superscript"/>
        </w:rPr>
        <w:t>18 </w:t>
      </w:r>
      <w:r w:rsidRPr="009B648F">
        <w:t>Mary Magdalene went and announced to the disciples, “I have seen the Lord,” and she told them that he had said these things to her.</w:t>
      </w:r>
    </w:p>
    <w:p w14:paraId="14B5CD4F" w14:textId="1E2F564B" w:rsidR="00116D5A" w:rsidRDefault="00116D5A" w:rsidP="00850C38">
      <w:pPr>
        <w:tabs>
          <w:tab w:val="left" w:pos="-720"/>
        </w:tabs>
        <w:spacing w:after="120"/>
        <w:rPr>
          <w:rFonts w:cs="Calibri"/>
          <w:b/>
          <w:bCs/>
          <w:i/>
        </w:rPr>
      </w:pPr>
      <w:r w:rsidRPr="00D03741">
        <w:rPr>
          <w:rFonts w:cs="Calibri"/>
          <w:b/>
          <w:bCs/>
          <w:i/>
        </w:rPr>
        <w:t xml:space="preserve">From </w:t>
      </w:r>
      <w:r w:rsidR="00E87D5E">
        <w:rPr>
          <w:rFonts w:cs="Calibri"/>
          <w:b/>
          <w:bCs/>
          <w:i/>
        </w:rPr>
        <w:t>Lisa</w:t>
      </w:r>
      <w:r w:rsidR="000D157E">
        <w:rPr>
          <w:rFonts w:cs="Calibri"/>
          <w:b/>
          <w:bCs/>
          <w:i/>
        </w:rPr>
        <w:t xml:space="preserve"> Leffler</w:t>
      </w:r>
    </w:p>
    <w:p w14:paraId="05356512" w14:textId="4268FA7D" w:rsidR="005D0F1C" w:rsidRDefault="009B648F" w:rsidP="005D0F1C">
      <w:pPr>
        <w:spacing w:after="120"/>
        <w:rPr>
          <w:i/>
          <w:iCs/>
        </w:rPr>
      </w:pPr>
      <w:r>
        <w:rPr>
          <w:i/>
          <w:iCs/>
        </w:rPr>
        <w:t xml:space="preserve">Can you imagine the rollercoaster of emotions Mary Magdalene must have experienced that day? The grief she felt going to see the place where Jesus was lain; the fear and anger upon discovering his body was missing; the devastation she felt as she was waiting for the other disciples to check the tomb; probably a little annoyance when a random man was asking why she was weeping; and then the confusion which turns to joy when Jesus’s reveals himself to her; possibly a little hurt that she was told not to touch him and guilt that she didn’t fully understand or believe what he was saying when he said he would rise again. </w:t>
      </w:r>
    </w:p>
    <w:p w14:paraId="4FAEDF4D" w14:textId="68DB48F9" w:rsidR="009B648F" w:rsidRDefault="009B648F" w:rsidP="005D0F1C">
      <w:pPr>
        <w:spacing w:after="120"/>
        <w:rPr>
          <w:i/>
          <w:iCs/>
        </w:rPr>
      </w:pPr>
      <w:r>
        <w:rPr>
          <w:i/>
          <w:iCs/>
        </w:rPr>
        <w:t>There was a lot of complex emotion swirling around that day and yet often on Easter Sunday we only focus on the joy. In fact typically in church we find it a lot easier to share our joys rather than our sorrows</w:t>
      </w:r>
      <w:r w:rsidR="00545629">
        <w:rPr>
          <w:i/>
          <w:iCs/>
        </w:rPr>
        <w:t xml:space="preserve">. It is not uncommon after the death of loved one or when struggling with illness for people to step away from the church because too often we conflate worship with only happiness and joy but when we face challenges that is when we need the support and love of a faith community the most. </w:t>
      </w:r>
    </w:p>
    <w:p w14:paraId="613F83FE" w14:textId="4C4E77B5" w:rsidR="00545629" w:rsidRDefault="00545629" w:rsidP="005D0F1C">
      <w:pPr>
        <w:spacing w:after="120"/>
        <w:rPr>
          <w:i/>
          <w:iCs/>
        </w:rPr>
      </w:pPr>
      <w:r>
        <w:rPr>
          <w:i/>
          <w:iCs/>
        </w:rPr>
        <w:t>The Easter story reminds that it is okay to bring all of our emotions to God and be present to where we find ourselves in life. It reminds us that you can find joy in the midst of sorrow when you open yourself up to others. The good news of Easter is not just the joy of the resurrection. The good news is also that Jesus understands the complexity of human life and that we can turn to God in times of joy and times of sorrow.</w:t>
      </w:r>
    </w:p>
    <w:p w14:paraId="077D3626" w14:textId="48DA993C" w:rsidR="00AB6703" w:rsidRDefault="00AB6703" w:rsidP="005D0F1C">
      <w:pPr>
        <w:spacing w:after="120"/>
        <w:rPr>
          <w:rFonts w:cs="Calibri"/>
          <w:b/>
          <w:bCs/>
          <w:i/>
          <w:iCs/>
        </w:rPr>
      </w:pPr>
      <w:r w:rsidRPr="00AB6703">
        <w:rPr>
          <w:rFonts w:cs="Calibri"/>
          <w:b/>
          <w:bCs/>
          <w:i/>
          <w:iCs/>
        </w:rPr>
        <w:t>Contemplation and Conversation</w:t>
      </w:r>
    </w:p>
    <w:p w14:paraId="3130FA4F" w14:textId="5EAE93D4" w:rsidR="000D157E" w:rsidRPr="008C6143" w:rsidRDefault="000D157E" w:rsidP="000D157E">
      <w:pPr>
        <w:spacing w:after="120"/>
        <w:jc w:val="center"/>
        <w:rPr>
          <w:i/>
          <w:iCs/>
        </w:rPr>
      </w:pPr>
      <w:r>
        <w:rPr>
          <w:i/>
          <w:iCs/>
        </w:rPr>
        <w:t>Wh</w:t>
      </w:r>
      <w:r w:rsidR="00545629">
        <w:rPr>
          <w:i/>
          <w:iCs/>
        </w:rPr>
        <w:t>at joys and sorrows are you carrying with you this Easter season</w:t>
      </w:r>
      <w:r w:rsidR="005D0F1C" w:rsidRPr="005D0F1C">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83014B6" w:rsidR="00704796" w:rsidRPr="00704796" w:rsidRDefault="00545629" w:rsidP="00850C38">
      <w:pPr>
        <w:spacing w:after="120"/>
        <w:jc w:val="center"/>
        <w:rPr>
          <w:i/>
          <w:iCs/>
        </w:rPr>
      </w:pPr>
      <w:r>
        <w:rPr>
          <w:i/>
          <w:iCs/>
        </w:rPr>
        <w:t>Ever-Present God,</w:t>
      </w:r>
      <w:r>
        <w:rPr>
          <w:i/>
          <w:iCs/>
        </w:rPr>
        <w:br/>
        <w:t>We give you thanks for the courage of Mary who teaches us to be present to all our emotions.</w:t>
      </w:r>
      <w:r>
        <w:rPr>
          <w:i/>
          <w:iCs/>
        </w:rPr>
        <w:br/>
        <w:t xml:space="preserve">Be with those who are struggling this Easter season. </w:t>
      </w:r>
      <w:r>
        <w:rPr>
          <w:i/>
          <w:iCs/>
        </w:rPr>
        <w:br/>
        <w:t>Help them to find moments of joy in the midst of sorrow.</w:t>
      </w:r>
      <w:r w:rsidR="005D0F1C">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889A5D6"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000D157E" w:rsidRPr="003A116C">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2D947FA" w:rsidR="00CA4403" w:rsidRDefault="00CA4403" w:rsidP="007B1C3E">
      <w:pPr>
        <w:tabs>
          <w:tab w:val="left" w:pos="-720"/>
        </w:tabs>
        <w:spacing w:after="120"/>
      </w:pPr>
      <w:r w:rsidRPr="00E02D0E">
        <w:lastRenderedPageBreak/>
        <w:t xml:space="preserve">If you missed today’s worship service, </w:t>
      </w:r>
      <w:r w:rsidR="00250AE8">
        <w:t xml:space="preserve">you watch it here: </w:t>
      </w:r>
      <w:hyperlink r:id="rId10" w:history="1">
        <w:r w:rsidR="00A504B2" w:rsidRPr="00EF1909">
          <w:rPr>
            <w:rStyle w:val="Hyperlink"/>
          </w:rPr>
          <w:t>https://youtu.be/bQfjJXoUAYQ</w:t>
        </w:r>
      </w:hyperlink>
      <w:r w:rsidR="00A504B2">
        <w:t xml:space="preserve"> </w:t>
      </w:r>
    </w:p>
    <w:p w14:paraId="48841D53" w14:textId="30CAC5E3" w:rsidR="00250AE8" w:rsidRPr="00E02D0E" w:rsidRDefault="00250AE8" w:rsidP="007B1C3E">
      <w:pPr>
        <w:tabs>
          <w:tab w:val="left" w:pos="-720"/>
        </w:tabs>
        <w:spacing w:after="120"/>
      </w:pPr>
      <w:r w:rsidRPr="00250AE8">
        <w:t xml:space="preserve">Thank you </w:t>
      </w:r>
      <w:r w:rsidR="00A504B2">
        <w:t xml:space="preserve">to everyone who participated in our Combined Good Friday Service at Barrie Hill: </w:t>
      </w:r>
      <w:hyperlink r:id="rId11" w:history="1">
        <w:r w:rsidR="00A504B2" w:rsidRPr="00EF1909">
          <w:rPr>
            <w:rStyle w:val="Hyperlink"/>
          </w:rPr>
          <w:t>https://www.facebook.com/share/v/1BpgogasPc/</w:t>
        </w:r>
      </w:hyperlink>
      <w:r w:rsidR="00A504B2">
        <w:t xml:space="preserve"> </w:t>
      </w:r>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DCDB680" w14:textId="77777777" w:rsidR="009B648F" w:rsidRPr="004723F9" w:rsidRDefault="009B648F" w:rsidP="009B648F">
      <w:pPr>
        <w:tabs>
          <w:tab w:val="left" w:pos="-720"/>
        </w:tabs>
        <w:spacing w:after="120"/>
        <w:rPr>
          <w:rFonts w:cs="Calibri"/>
          <w:b/>
          <w:bCs/>
          <w:iCs/>
        </w:rPr>
      </w:pPr>
      <w:r w:rsidRPr="004723F9">
        <w:rPr>
          <w:rFonts w:cs="Calibri"/>
          <w:b/>
          <w:bCs/>
          <w:iCs/>
        </w:rPr>
        <w:t>2000s</w:t>
      </w:r>
    </w:p>
    <w:p w14:paraId="57DF3972" w14:textId="77777777" w:rsidR="009B648F" w:rsidRPr="004723F9" w:rsidRDefault="009B648F" w:rsidP="009B648F">
      <w:pPr>
        <w:tabs>
          <w:tab w:val="left" w:pos="-720"/>
        </w:tabs>
        <w:spacing w:after="120"/>
        <w:rPr>
          <w:rFonts w:cs="Calibri"/>
          <w:b/>
          <w:bCs/>
          <w:iCs/>
        </w:rPr>
      </w:pPr>
      <w:r w:rsidRPr="004723F9">
        <w:rPr>
          <w:rFonts w:cs="Calibri"/>
          <w:b/>
          <w:bCs/>
          <w:iCs/>
        </w:rPr>
        <w:t>2000</w:t>
      </w:r>
    </w:p>
    <w:p w14:paraId="29ABA873" w14:textId="77777777" w:rsidR="009B648F" w:rsidRPr="004723F9" w:rsidRDefault="009B648F" w:rsidP="009B648F">
      <w:pPr>
        <w:pStyle w:val="ListParagraph"/>
        <w:numPr>
          <w:ilvl w:val="0"/>
          <w:numId w:val="43"/>
        </w:numPr>
        <w:tabs>
          <w:tab w:val="left" w:pos="-720"/>
        </w:tabs>
        <w:spacing w:after="120"/>
        <w:rPr>
          <w:rFonts w:cs="Calibri"/>
          <w:iCs/>
        </w:rPr>
      </w:pPr>
      <w:r w:rsidRPr="004723F9">
        <w:rPr>
          <w:rFonts w:cs="Calibri"/>
          <w:iCs/>
        </w:rPr>
        <w:t>The United Church of Canada celebrates its 75th Anniversary.</w:t>
      </w:r>
    </w:p>
    <w:p w14:paraId="396A1C0B" w14:textId="77777777" w:rsidR="009B648F" w:rsidRPr="004723F9" w:rsidRDefault="009B648F" w:rsidP="009B648F">
      <w:pPr>
        <w:tabs>
          <w:tab w:val="left" w:pos="-720"/>
        </w:tabs>
        <w:spacing w:after="120"/>
        <w:rPr>
          <w:rFonts w:cs="Calibri"/>
          <w:b/>
          <w:bCs/>
          <w:iCs/>
        </w:rPr>
      </w:pPr>
      <w:r w:rsidRPr="004723F9">
        <w:rPr>
          <w:rFonts w:cs="Calibri"/>
          <w:b/>
          <w:bCs/>
          <w:iCs/>
        </w:rPr>
        <w:t>2000-03</w:t>
      </w:r>
    </w:p>
    <w:p w14:paraId="36C2AAC9" w14:textId="77777777" w:rsidR="009B648F" w:rsidRPr="004723F9" w:rsidRDefault="009B648F" w:rsidP="009B648F">
      <w:pPr>
        <w:pStyle w:val="ListParagraph"/>
        <w:numPr>
          <w:ilvl w:val="0"/>
          <w:numId w:val="42"/>
        </w:numPr>
        <w:tabs>
          <w:tab w:val="left" w:pos="-720"/>
        </w:tabs>
        <w:spacing w:after="120"/>
        <w:rPr>
          <w:rFonts w:cs="Calibri"/>
          <w:iCs/>
        </w:rPr>
      </w:pPr>
      <w:r w:rsidRPr="004723F9">
        <w:rPr>
          <w:rFonts w:cs="Calibri"/>
          <w:iCs/>
        </w:rPr>
        <w:t>37th General Council in Toronto elects The Right Rev. Dr. Marion Pardy as Moderator.</w:t>
      </w:r>
    </w:p>
    <w:p w14:paraId="651EC439" w14:textId="77777777" w:rsidR="009B648F" w:rsidRPr="004723F9" w:rsidRDefault="009B648F" w:rsidP="009B648F">
      <w:pPr>
        <w:pStyle w:val="ListParagraph"/>
        <w:numPr>
          <w:ilvl w:val="0"/>
          <w:numId w:val="42"/>
        </w:numPr>
        <w:tabs>
          <w:tab w:val="left" w:pos="-720"/>
        </w:tabs>
        <w:spacing w:after="120"/>
        <w:rPr>
          <w:rFonts w:cs="Calibri"/>
          <w:iCs/>
        </w:rPr>
      </w:pPr>
      <w:r w:rsidRPr="004723F9">
        <w:rPr>
          <w:rFonts w:cs="Calibri"/>
          <w:iCs/>
        </w:rPr>
        <w:t>General Council adopts the anti-racism policy "That All May Be One," recognizing the need for the United Church to address racism both within and outside the church.</w:t>
      </w:r>
    </w:p>
    <w:p w14:paraId="685AAB6D" w14:textId="77777777" w:rsidR="009B648F" w:rsidRPr="004723F9" w:rsidRDefault="009B648F" w:rsidP="009B648F">
      <w:pPr>
        <w:tabs>
          <w:tab w:val="left" w:pos="-720"/>
        </w:tabs>
        <w:spacing w:after="120"/>
        <w:rPr>
          <w:rFonts w:cs="Calibri"/>
          <w:b/>
          <w:bCs/>
          <w:iCs/>
        </w:rPr>
      </w:pPr>
      <w:r w:rsidRPr="004723F9">
        <w:rPr>
          <w:rFonts w:cs="Calibri"/>
          <w:b/>
          <w:bCs/>
          <w:iCs/>
        </w:rPr>
        <w:t xml:space="preserve">2001 </w:t>
      </w:r>
    </w:p>
    <w:p w14:paraId="796F63F0" w14:textId="77777777" w:rsidR="009B648F" w:rsidRPr="004723F9" w:rsidRDefault="009B648F" w:rsidP="009B648F">
      <w:pPr>
        <w:pStyle w:val="ListParagraph"/>
        <w:numPr>
          <w:ilvl w:val="0"/>
          <w:numId w:val="40"/>
        </w:numPr>
        <w:tabs>
          <w:tab w:val="left" w:pos="-720"/>
        </w:tabs>
        <w:spacing w:after="120"/>
        <w:rPr>
          <w:rFonts w:cs="Calibri"/>
          <w:iCs/>
        </w:rPr>
      </w:pPr>
      <w:r w:rsidRPr="004723F9">
        <w:rPr>
          <w:rFonts w:cs="Calibri"/>
          <w:iCs/>
        </w:rPr>
        <w:t>The General Council Executive authorizes a restructuring of the General Council Office. The work of the five Divisions and the Ethnic Ministries Council is subsequently rearranged into 11 "working units."</w:t>
      </w:r>
    </w:p>
    <w:p w14:paraId="4159EB3E" w14:textId="77777777" w:rsidR="009B648F" w:rsidRPr="004723F9" w:rsidRDefault="009B648F" w:rsidP="009B648F">
      <w:pPr>
        <w:tabs>
          <w:tab w:val="left" w:pos="-720"/>
        </w:tabs>
        <w:spacing w:after="120"/>
        <w:rPr>
          <w:rFonts w:cs="Calibri"/>
          <w:b/>
          <w:bCs/>
          <w:iCs/>
        </w:rPr>
      </w:pPr>
      <w:r w:rsidRPr="004723F9">
        <w:rPr>
          <w:rFonts w:cs="Calibri"/>
          <w:b/>
          <w:bCs/>
          <w:iCs/>
        </w:rPr>
        <w:t>2002</w:t>
      </w:r>
    </w:p>
    <w:p w14:paraId="31A28982" w14:textId="77777777" w:rsidR="009B648F" w:rsidRPr="004723F9" w:rsidRDefault="009B648F" w:rsidP="009B648F">
      <w:pPr>
        <w:pStyle w:val="ListParagraph"/>
        <w:numPr>
          <w:ilvl w:val="0"/>
          <w:numId w:val="39"/>
        </w:numPr>
        <w:tabs>
          <w:tab w:val="left" w:pos="-720"/>
        </w:tabs>
        <w:spacing w:after="120"/>
        <w:rPr>
          <w:rFonts w:cs="Calibri"/>
          <w:iCs/>
        </w:rPr>
      </w:pPr>
      <w:r w:rsidRPr="004723F9">
        <w:rPr>
          <w:rFonts w:cs="Calibri"/>
          <w:iCs/>
        </w:rPr>
        <w:t>The position of General Council Minister, Racial Justice, is created to assist the church to live out its commitment to becoming an anti-racist church and walking a new path toward reconciliation with Aboriginal peoples.</w:t>
      </w:r>
    </w:p>
    <w:p w14:paraId="43820DDA" w14:textId="77777777" w:rsidR="009B648F" w:rsidRPr="004723F9" w:rsidRDefault="009B648F" w:rsidP="009B648F">
      <w:pPr>
        <w:tabs>
          <w:tab w:val="left" w:pos="-720"/>
        </w:tabs>
        <w:spacing w:after="120"/>
        <w:rPr>
          <w:rFonts w:cs="Calibri"/>
          <w:b/>
          <w:bCs/>
          <w:iCs/>
        </w:rPr>
      </w:pPr>
      <w:r w:rsidRPr="004723F9">
        <w:rPr>
          <w:rFonts w:cs="Calibri"/>
          <w:b/>
          <w:bCs/>
          <w:iCs/>
        </w:rPr>
        <w:t>2003</w:t>
      </w:r>
    </w:p>
    <w:p w14:paraId="6F5A44ED" w14:textId="77777777" w:rsidR="009B648F" w:rsidRPr="004723F9" w:rsidRDefault="009B648F" w:rsidP="009B648F">
      <w:pPr>
        <w:pStyle w:val="ListParagraph"/>
        <w:numPr>
          <w:ilvl w:val="0"/>
          <w:numId w:val="38"/>
        </w:numPr>
        <w:tabs>
          <w:tab w:val="left" w:pos="-720"/>
        </w:tabs>
        <w:spacing w:after="120"/>
        <w:rPr>
          <w:rFonts w:cs="Calibri"/>
          <w:iCs/>
        </w:rPr>
      </w:pPr>
      <w:r w:rsidRPr="004723F9">
        <w:rPr>
          <w:rFonts w:cs="Calibri"/>
          <w:iCs/>
        </w:rPr>
        <w:t>38th General Council in Wolfville, Nova Scotia, elects The Right Rev. Peter Short as Moderator.</w:t>
      </w:r>
    </w:p>
    <w:p w14:paraId="7513250A" w14:textId="77777777" w:rsidR="009B648F" w:rsidRPr="004723F9" w:rsidRDefault="009B648F" w:rsidP="009B648F">
      <w:pPr>
        <w:pStyle w:val="ListParagraph"/>
        <w:numPr>
          <w:ilvl w:val="0"/>
          <w:numId w:val="38"/>
        </w:numPr>
        <w:tabs>
          <w:tab w:val="left" w:pos="-720"/>
        </w:tabs>
        <w:spacing w:after="120"/>
        <w:rPr>
          <w:rFonts w:cs="Calibri"/>
          <w:iCs/>
        </w:rPr>
      </w:pPr>
      <w:hyperlink r:id="rId12" w:history="1">
        <w:r w:rsidRPr="004723F9">
          <w:rPr>
            <w:rStyle w:val="Hyperlink"/>
            <w:rFonts w:cs="Calibri"/>
            <w:iCs/>
          </w:rPr>
          <w:t>The United Church of Canada Foundation</w:t>
        </w:r>
      </w:hyperlink>
      <w:r w:rsidRPr="004723F9">
        <w:rPr>
          <w:rFonts w:cs="Calibri"/>
          <w:iCs/>
        </w:rPr>
        <w:t xml:space="preserve"> is established.</w:t>
      </w:r>
    </w:p>
    <w:p w14:paraId="7A80F507" w14:textId="77777777" w:rsidR="009B648F" w:rsidRPr="004723F9" w:rsidRDefault="009B648F" w:rsidP="009B648F">
      <w:pPr>
        <w:tabs>
          <w:tab w:val="left" w:pos="-720"/>
        </w:tabs>
        <w:spacing w:after="120"/>
        <w:rPr>
          <w:rFonts w:cs="Calibri"/>
          <w:b/>
          <w:bCs/>
          <w:iCs/>
        </w:rPr>
      </w:pPr>
      <w:r w:rsidRPr="004723F9">
        <w:rPr>
          <w:rFonts w:cs="Calibri"/>
          <w:b/>
          <w:bCs/>
          <w:iCs/>
        </w:rPr>
        <w:t>2004</w:t>
      </w:r>
    </w:p>
    <w:p w14:paraId="40450C3F" w14:textId="77777777" w:rsidR="009B648F" w:rsidRPr="004723F9" w:rsidRDefault="009B648F" w:rsidP="009B648F">
      <w:pPr>
        <w:pStyle w:val="ListParagraph"/>
        <w:numPr>
          <w:ilvl w:val="0"/>
          <w:numId w:val="37"/>
        </w:numPr>
        <w:tabs>
          <w:tab w:val="left" w:pos="-720"/>
        </w:tabs>
        <w:spacing w:after="120"/>
        <w:rPr>
          <w:rFonts w:cs="Calibri"/>
          <w:iCs/>
        </w:rPr>
      </w:pPr>
      <w:r w:rsidRPr="004723F9">
        <w:rPr>
          <w:rFonts w:cs="Calibri"/>
          <w:iCs/>
        </w:rPr>
        <w:t>The United Church's two-year education, advocacy, and fundraising initiative, the Beads of Hope Campaign, draws to a close. This highly successful campaign was launched in December 2002 as an emergency response to the global HIV-AIDS pandemic. In addition to raising awareness and advocating for changes to public policy, over $2.3 million dollars, more than twice the original goal set for the campaign, was raised.</w:t>
      </w:r>
    </w:p>
    <w:p w14:paraId="33F3ACB9" w14:textId="77777777" w:rsidR="009B648F" w:rsidRPr="004723F9" w:rsidRDefault="009B648F" w:rsidP="009B648F">
      <w:pPr>
        <w:tabs>
          <w:tab w:val="left" w:pos="-720"/>
        </w:tabs>
        <w:spacing w:after="120"/>
        <w:rPr>
          <w:rFonts w:cs="Calibri"/>
          <w:b/>
          <w:bCs/>
          <w:iCs/>
        </w:rPr>
      </w:pPr>
      <w:r w:rsidRPr="004723F9">
        <w:rPr>
          <w:rFonts w:cs="Calibri"/>
          <w:b/>
          <w:bCs/>
          <w:iCs/>
        </w:rPr>
        <w:t>2005</w:t>
      </w:r>
    </w:p>
    <w:p w14:paraId="2635F4E6" w14:textId="77777777" w:rsidR="009B648F" w:rsidRPr="004723F9" w:rsidRDefault="009B648F" w:rsidP="009B648F">
      <w:pPr>
        <w:pStyle w:val="ListParagraph"/>
        <w:numPr>
          <w:ilvl w:val="0"/>
          <w:numId w:val="36"/>
        </w:numPr>
        <w:tabs>
          <w:tab w:val="left" w:pos="-720"/>
        </w:tabs>
        <w:spacing w:after="120"/>
        <w:rPr>
          <w:rFonts w:cs="Calibri"/>
          <w:iCs/>
        </w:rPr>
      </w:pPr>
      <w:r w:rsidRPr="004723F9">
        <w:rPr>
          <w:rFonts w:cs="Calibri"/>
          <w:iCs/>
        </w:rPr>
        <w:t>The United Church launches an emergency appeal following the devastating tsunami that struck Asia and East Africa on December 26, 2004. Over $1.5 million is raised.</w:t>
      </w:r>
    </w:p>
    <w:p w14:paraId="7F00DE2A" w14:textId="77777777" w:rsidR="009B648F" w:rsidRPr="004723F9" w:rsidRDefault="009B648F" w:rsidP="009B648F">
      <w:pPr>
        <w:pStyle w:val="ListParagraph"/>
        <w:numPr>
          <w:ilvl w:val="0"/>
          <w:numId w:val="36"/>
        </w:numPr>
        <w:tabs>
          <w:tab w:val="left" w:pos="-720"/>
        </w:tabs>
        <w:spacing w:after="120"/>
        <w:rPr>
          <w:rFonts w:cs="Calibri"/>
          <w:iCs/>
        </w:rPr>
      </w:pPr>
      <w:r w:rsidRPr="004723F9">
        <w:rPr>
          <w:rFonts w:cs="Calibri"/>
          <w:iCs/>
        </w:rPr>
        <w:t>The United Church urges the Canadian Parliament to vote in favour of same-sex marriage legislation.</w:t>
      </w:r>
    </w:p>
    <w:p w14:paraId="5F57DD74" w14:textId="77777777" w:rsidR="009B648F" w:rsidRPr="004723F9" w:rsidRDefault="009B648F" w:rsidP="009B648F">
      <w:pPr>
        <w:pStyle w:val="ListParagraph"/>
        <w:numPr>
          <w:ilvl w:val="0"/>
          <w:numId w:val="36"/>
        </w:numPr>
        <w:tabs>
          <w:tab w:val="left" w:pos="-720"/>
        </w:tabs>
        <w:spacing w:after="120"/>
        <w:rPr>
          <w:rFonts w:cs="Calibri"/>
          <w:iCs/>
        </w:rPr>
      </w:pPr>
      <w:r w:rsidRPr="004723F9">
        <w:rPr>
          <w:rFonts w:cs="Calibri"/>
          <w:iCs/>
        </w:rPr>
        <w:t xml:space="preserve">The United Church welcomes the Agreement in Principle announced by the Government of </w:t>
      </w:r>
      <w:r w:rsidRPr="004723F9">
        <w:rPr>
          <w:rFonts w:cs="Calibri"/>
          <w:iCs/>
        </w:rPr>
        <w:lastRenderedPageBreak/>
        <w:t>Canada and the Assembly of First Nations, which outlines a comprehensive resolution package for former students of Indian Residential Schools.</w:t>
      </w:r>
    </w:p>
    <w:p w14:paraId="48D79012" w14:textId="77777777" w:rsidR="009B648F" w:rsidRPr="004723F9" w:rsidRDefault="009B648F" w:rsidP="009B648F">
      <w:pPr>
        <w:tabs>
          <w:tab w:val="left" w:pos="-720"/>
        </w:tabs>
        <w:spacing w:after="120"/>
        <w:rPr>
          <w:rFonts w:cs="Calibri"/>
          <w:b/>
          <w:bCs/>
          <w:iCs/>
        </w:rPr>
      </w:pPr>
      <w:r w:rsidRPr="004723F9">
        <w:rPr>
          <w:rFonts w:cs="Calibri"/>
          <w:b/>
          <w:bCs/>
          <w:iCs/>
        </w:rPr>
        <w:t>2006</w:t>
      </w:r>
    </w:p>
    <w:p w14:paraId="10BECFB8" w14:textId="77777777" w:rsidR="009B648F" w:rsidRPr="004723F9" w:rsidRDefault="009B648F" w:rsidP="009B648F">
      <w:pPr>
        <w:pStyle w:val="ListParagraph"/>
        <w:numPr>
          <w:ilvl w:val="0"/>
          <w:numId w:val="35"/>
        </w:numPr>
        <w:tabs>
          <w:tab w:val="left" w:pos="-720"/>
        </w:tabs>
        <w:spacing w:after="120"/>
        <w:rPr>
          <w:rFonts w:cs="Calibri"/>
          <w:iCs/>
        </w:rPr>
      </w:pPr>
      <w:r w:rsidRPr="004723F9">
        <w:rPr>
          <w:rFonts w:cs="Calibri"/>
          <w:iCs/>
        </w:rPr>
        <w:t>The United Church of Canada agrees to sign the Indian Residential Schools Settlement Agreement.</w:t>
      </w:r>
    </w:p>
    <w:p w14:paraId="03337CC5" w14:textId="77777777" w:rsidR="009B648F" w:rsidRPr="004723F9" w:rsidRDefault="009B648F" w:rsidP="009B648F">
      <w:pPr>
        <w:pStyle w:val="ListParagraph"/>
        <w:numPr>
          <w:ilvl w:val="0"/>
          <w:numId w:val="35"/>
        </w:numPr>
        <w:tabs>
          <w:tab w:val="left" w:pos="-720"/>
        </w:tabs>
        <w:spacing w:after="120"/>
        <w:rPr>
          <w:rFonts w:cs="Calibri"/>
          <w:iCs/>
        </w:rPr>
      </w:pPr>
      <w:r w:rsidRPr="004723F9">
        <w:rPr>
          <w:rFonts w:cs="Calibri"/>
          <w:iCs/>
        </w:rPr>
        <w:t>The 39th General Council meets at Lakehead University in Thunder Bay, Ontario, and elects the Right Rev. David Giuliano of Marathon, Ontario, as Moderator.</w:t>
      </w:r>
    </w:p>
    <w:p w14:paraId="69464A82" w14:textId="77777777" w:rsidR="009B648F" w:rsidRPr="004723F9" w:rsidRDefault="009B648F" w:rsidP="009B648F">
      <w:pPr>
        <w:pStyle w:val="ListParagraph"/>
        <w:numPr>
          <w:ilvl w:val="0"/>
          <w:numId w:val="35"/>
        </w:numPr>
        <w:tabs>
          <w:tab w:val="left" w:pos="-720"/>
        </w:tabs>
        <w:spacing w:after="120"/>
        <w:rPr>
          <w:rFonts w:cs="Calibri"/>
          <w:iCs/>
        </w:rPr>
      </w:pPr>
      <w:r w:rsidRPr="004723F9">
        <w:rPr>
          <w:rFonts w:cs="Calibri"/>
          <w:iCs/>
        </w:rPr>
        <w:t>The United Church says no to reopening the debate over same-sex marriage in the House of Commons and speaks out in defence of the existing legislation.</w:t>
      </w:r>
    </w:p>
    <w:p w14:paraId="48A55F3B" w14:textId="77777777" w:rsidR="009B648F" w:rsidRPr="004723F9" w:rsidRDefault="009B648F" w:rsidP="009B648F">
      <w:pPr>
        <w:tabs>
          <w:tab w:val="left" w:pos="-720"/>
        </w:tabs>
        <w:spacing w:after="120"/>
        <w:rPr>
          <w:rFonts w:cs="Calibri"/>
          <w:b/>
          <w:bCs/>
          <w:iCs/>
        </w:rPr>
      </w:pPr>
      <w:r w:rsidRPr="004723F9">
        <w:rPr>
          <w:rFonts w:cs="Calibri"/>
          <w:b/>
          <w:bCs/>
          <w:iCs/>
        </w:rPr>
        <w:t>2007</w:t>
      </w:r>
    </w:p>
    <w:p w14:paraId="0B432A89" w14:textId="77777777" w:rsidR="009B648F" w:rsidRPr="004723F9" w:rsidRDefault="009B648F" w:rsidP="009B648F">
      <w:pPr>
        <w:pStyle w:val="ListParagraph"/>
        <w:numPr>
          <w:ilvl w:val="0"/>
          <w:numId w:val="34"/>
        </w:numPr>
        <w:tabs>
          <w:tab w:val="left" w:pos="-720"/>
        </w:tabs>
        <w:spacing w:after="120"/>
        <w:rPr>
          <w:rFonts w:cs="Calibri"/>
          <w:iCs/>
        </w:rPr>
      </w:pPr>
      <w:r w:rsidRPr="004723F9">
        <w:rPr>
          <w:rFonts w:cs="Calibri"/>
          <w:iCs/>
        </w:rPr>
        <w:t>United for Peace Campaign is launched. The two-year campaign focuses on education, advocacy, and fundraising, setting a financial goal of $2 million. Half of what is raised is designated to peacebuilding initiatives in Israel and Palestine, and the remainder to support peace projects proposed by the church's partners in Canada and around the world.</w:t>
      </w:r>
    </w:p>
    <w:p w14:paraId="2AC383EA" w14:textId="77777777" w:rsidR="009B648F" w:rsidRPr="004723F9" w:rsidRDefault="009B648F" w:rsidP="009B648F">
      <w:pPr>
        <w:tabs>
          <w:tab w:val="left" w:pos="-720"/>
        </w:tabs>
        <w:spacing w:after="120"/>
        <w:rPr>
          <w:rFonts w:cs="Calibri"/>
          <w:b/>
          <w:bCs/>
          <w:iCs/>
        </w:rPr>
      </w:pPr>
      <w:r w:rsidRPr="004723F9">
        <w:rPr>
          <w:rFonts w:cs="Calibri"/>
          <w:b/>
          <w:bCs/>
          <w:iCs/>
        </w:rPr>
        <w:t>2008</w:t>
      </w:r>
    </w:p>
    <w:p w14:paraId="29A8800D" w14:textId="77777777" w:rsidR="009B648F" w:rsidRPr="004723F9" w:rsidRDefault="009B648F" w:rsidP="009B648F">
      <w:pPr>
        <w:pStyle w:val="ListParagraph"/>
        <w:numPr>
          <w:ilvl w:val="0"/>
          <w:numId w:val="33"/>
        </w:numPr>
        <w:tabs>
          <w:tab w:val="left" w:pos="-720"/>
        </w:tabs>
        <w:spacing w:after="120"/>
        <w:rPr>
          <w:rFonts w:cs="Calibri"/>
          <w:iCs/>
        </w:rPr>
      </w:pPr>
      <w:r w:rsidRPr="004723F9">
        <w:rPr>
          <w:rFonts w:cs="Calibri"/>
          <w:iCs/>
        </w:rPr>
        <w:t xml:space="preserve">To recognize and affirm the work of Aboriginal ministries, the Executive of General Council, meeting in Quebec City, forms the Aboriginal Ministries Circle as a separate working unit of the General Council Office.  </w:t>
      </w:r>
    </w:p>
    <w:p w14:paraId="4045369C" w14:textId="77777777" w:rsidR="009B648F" w:rsidRPr="004723F9" w:rsidRDefault="009B648F" w:rsidP="009B648F">
      <w:pPr>
        <w:pStyle w:val="ListParagraph"/>
        <w:numPr>
          <w:ilvl w:val="0"/>
          <w:numId w:val="33"/>
        </w:numPr>
        <w:tabs>
          <w:tab w:val="left" w:pos="-720"/>
        </w:tabs>
        <w:spacing w:after="120"/>
        <w:rPr>
          <w:rFonts w:cs="Calibri"/>
          <w:iCs/>
        </w:rPr>
      </w:pPr>
      <w:r w:rsidRPr="004723F9">
        <w:rPr>
          <w:rFonts w:cs="Calibri"/>
          <w:iCs/>
        </w:rPr>
        <w:t xml:space="preserve">The Moderator joins Aboriginal and church leaders in a multi-city tour focused on the legacy of residential schools and the work of Canada's </w:t>
      </w:r>
      <w:hyperlink r:id="rId13" w:history="1">
        <w:r w:rsidRPr="004723F9">
          <w:rPr>
            <w:rStyle w:val="Hyperlink"/>
            <w:rFonts w:cs="Calibri"/>
            <w:iCs/>
          </w:rPr>
          <w:t>Truth and Reconciliation Commission</w:t>
        </w:r>
      </w:hyperlink>
      <w:r w:rsidRPr="004723F9">
        <w:rPr>
          <w:rFonts w:cs="Calibri"/>
          <w:iCs/>
        </w:rPr>
        <w:t>.</w:t>
      </w:r>
    </w:p>
    <w:p w14:paraId="3A4CC7E1" w14:textId="77777777" w:rsidR="009B648F" w:rsidRPr="004723F9" w:rsidRDefault="009B648F" w:rsidP="009B648F">
      <w:pPr>
        <w:pStyle w:val="ListParagraph"/>
        <w:numPr>
          <w:ilvl w:val="0"/>
          <w:numId w:val="33"/>
        </w:numPr>
        <w:tabs>
          <w:tab w:val="left" w:pos="-720"/>
        </w:tabs>
        <w:spacing w:after="120"/>
        <w:rPr>
          <w:rFonts w:cs="Calibri"/>
          <w:iCs/>
        </w:rPr>
      </w:pPr>
      <w:r w:rsidRPr="004723F9">
        <w:rPr>
          <w:rFonts w:cs="Calibri"/>
          <w:iCs/>
        </w:rPr>
        <w:t>The United Church calls for unprecedented public attention on June 11 as Prime Minister Stephen Harper delivers Canada's apology to residential school survivors and their families.</w:t>
      </w:r>
    </w:p>
    <w:p w14:paraId="2E9CC7F9" w14:textId="77777777" w:rsidR="009B648F" w:rsidRPr="004723F9" w:rsidRDefault="009B648F" w:rsidP="009B648F">
      <w:pPr>
        <w:pStyle w:val="ListParagraph"/>
        <w:numPr>
          <w:ilvl w:val="0"/>
          <w:numId w:val="33"/>
        </w:numPr>
        <w:tabs>
          <w:tab w:val="left" w:pos="-720"/>
        </w:tabs>
        <w:spacing w:after="120"/>
        <w:rPr>
          <w:rFonts w:cs="Calibri"/>
          <w:iCs/>
        </w:rPr>
      </w:pPr>
      <w:r w:rsidRPr="004723F9">
        <w:rPr>
          <w:rFonts w:cs="Calibri"/>
          <w:iCs/>
        </w:rPr>
        <w:t xml:space="preserve">The United Church launches its </w:t>
      </w:r>
      <w:hyperlink r:id="rId14" w:history="1">
        <w:r w:rsidRPr="004723F9">
          <w:rPr>
            <w:rStyle w:val="Hyperlink"/>
            <w:rFonts w:cs="Calibri"/>
            <w:iCs/>
          </w:rPr>
          <w:t>YouTube channel</w:t>
        </w:r>
      </w:hyperlink>
      <w:r w:rsidRPr="004723F9">
        <w:rPr>
          <w:rFonts w:cs="Calibri"/>
          <w:iCs/>
        </w:rPr>
        <w:t>.</w:t>
      </w:r>
    </w:p>
    <w:p w14:paraId="4FB06F00" w14:textId="77777777" w:rsidR="009B648F" w:rsidRPr="007C0D96" w:rsidRDefault="009B648F" w:rsidP="009B648F">
      <w:pPr>
        <w:tabs>
          <w:tab w:val="left" w:pos="-720"/>
        </w:tabs>
        <w:spacing w:after="120"/>
        <w:rPr>
          <w:rFonts w:cs="Calibri"/>
          <w:b/>
          <w:bCs/>
          <w:iCs/>
        </w:rPr>
      </w:pPr>
      <w:r w:rsidRPr="007C0D96">
        <w:rPr>
          <w:rFonts w:cs="Calibri"/>
          <w:b/>
          <w:bCs/>
          <w:iCs/>
        </w:rPr>
        <w:t>2009</w:t>
      </w:r>
    </w:p>
    <w:p w14:paraId="3E9F4125" w14:textId="77777777" w:rsidR="009B648F" w:rsidRPr="007C0D96" w:rsidRDefault="009B648F" w:rsidP="009B648F">
      <w:pPr>
        <w:pStyle w:val="ListParagraph"/>
        <w:numPr>
          <w:ilvl w:val="0"/>
          <w:numId w:val="12"/>
        </w:numPr>
        <w:tabs>
          <w:tab w:val="left" w:pos="-720"/>
        </w:tabs>
        <w:spacing w:after="120"/>
        <w:rPr>
          <w:rFonts w:cs="Calibri"/>
          <w:iCs/>
        </w:rPr>
      </w:pPr>
      <w:r w:rsidRPr="007C0D96">
        <w:rPr>
          <w:rFonts w:cs="Calibri"/>
          <w:iCs/>
        </w:rPr>
        <w:t>The 40th General Council meets at the University of British Columbia—Okanagan in Kelowna and elects Mardi Tindal as Moderator.</w:t>
      </w:r>
    </w:p>
    <w:p w14:paraId="7E9302BA" w14:textId="77777777" w:rsidR="009B648F" w:rsidRPr="007C0D96" w:rsidRDefault="009B648F" w:rsidP="009B648F">
      <w:pPr>
        <w:pStyle w:val="ListParagraph"/>
        <w:numPr>
          <w:ilvl w:val="0"/>
          <w:numId w:val="12"/>
        </w:numPr>
        <w:tabs>
          <w:tab w:val="left" w:pos="-720"/>
        </w:tabs>
        <w:spacing w:after="120"/>
        <w:rPr>
          <w:rFonts w:cs="Calibri"/>
          <w:iCs/>
        </w:rPr>
      </w:pPr>
      <w:r w:rsidRPr="007C0D96">
        <w:rPr>
          <w:rFonts w:cs="Calibri"/>
          <w:iCs/>
        </w:rPr>
        <w:t>The 40th General Council adopts a multi-faceted resolution on the Middle East, two days after it repudiated the "provocative, unbalanced and hurtful" language that had accompanied a few of the proposals it received calling for action on the Israeli/Palestinian conflict.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D157E"/>
    <w:rsid w:val="000E6810"/>
    <w:rsid w:val="000F1C20"/>
    <w:rsid w:val="00111623"/>
    <w:rsid w:val="00116D5A"/>
    <w:rsid w:val="00120353"/>
    <w:rsid w:val="0015546F"/>
    <w:rsid w:val="00156024"/>
    <w:rsid w:val="0017186B"/>
    <w:rsid w:val="001A51E8"/>
    <w:rsid w:val="001C4A0C"/>
    <w:rsid w:val="001C6104"/>
    <w:rsid w:val="001F2C0C"/>
    <w:rsid w:val="0020046C"/>
    <w:rsid w:val="002105F3"/>
    <w:rsid w:val="0022707C"/>
    <w:rsid w:val="00236542"/>
    <w:rsid w:val="0023748D"/>
    <w:rsid w:val="00250AE8"/>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629"/>
    <w:rsid w:val="00545C6E"/>
    <w:rsid w:val="00546084"/>
    <w:rsid w:val="00552B85"/>
    <w:rsid w:val="00562CDF"/>
    <w:rsid w:val="0057276B"/>
    <w:rsid w:val="00574E83"/>
    <w:rsid w:val="00593C3E"/>
    <w:rsid w:val="005B412C"/>
    <w:rsid w:val="005D0F1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457C3"/>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48F"/>
    <w:rsid w:val="009B697D"/>
    <w:rsid w:val="009C59A7"/>
    <w:rsid w:val="009D3FFA"/>
    <w:rsid w:val="009F19BF"/>
    <w:rsid w:val="009F7FD9"/>
    <w:rsid w:val="00A000AC"/>
    <w:rsid w:val="00A0178E"/>
    <w:rsid w:val="00A07A65"/>
    <w:rsid w:val="00A13B30"/>
    <w:rsid w:val="00A33F27"/>
    <w:rsid w:val="00A35BA6"/>
    <w:rsid w:val="00A4792B"/>
    <w:rsid w:val="00A504B2"/>
    <w:rsid w:val="00A52A22"/>
    <w:rsid w:val="00A66096"/>
    <w:rsid w:val="00A7022D"/>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C1CC1"/>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87D5E"/>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F201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57E"/>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66411472">
      <w:bodyDiv w:val="1"/>
      <w:marLeft w:val="0"/>
      <w:marRight w:val="0"/>
      <w:marTop w:val="0"/>
      <w:marBottom w:val="0"/>
      <w:divBdr>
        <w:top w:val="none" w:sz="0" w:space="0" w:color="auto"/>
        <w:left w:val="none" w:sz="0" w:space="0" w:color="auto"/>
        <w:bottom w:val="none" w:sz="0" w:space="0" w:color="auto"/>
        <w:right w:val="none" w:sz="0" w:space="0" w:color="auto"/>
      </w:divBdr>
      <w:divsChild>
        <w:div w:id="1327902912">
          <w:marLeft w:val="240"/>
          <w:marRight w:val="0"/>
          <w:marTop w:val="240"/>
          <w:marBottom w:val="240"/>
          <w:divBdr>
            <w:top w:val="none" w:sz="0" w:space="0" w:color="auto"/>
            <w:left w:val="none" w:sz="0" w:space="0" w:color="auto"/>
            <w:bottom w:val="none" w:sz="0" w:space="0" w:color="auto"/>
            <w:right w:val="none" w:sz="0" w:space="0" w:color="auto"/>
          </w:divBdr>
        </w:div>
        <w:div w:id="1254624884">
          <w:marLeft w:val="240"/>
          <w:marRight w:val="0"/>
          <w:marTop w:val="240"/>
          <w:marBottom w:val="240"/>
          <w:divBdr>
            <w:top w:val="none" w:sz="0" w:space="0" w:color="auto"/>
            <w:left w:val="none" w:sz="0" w:space="0" w:color="auto"/>
            <w:bottom w:val="none" w:sz="0" w:space="0" w:color="auto"/>
            <w:right w:val="none" w:sz="0" w:space="0" w:color="auto"/>
          </w:divBdr>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27184252">
      <w:bodyDiv w:val="1"/>
      <w:marLeft w:val="0"/>
      <w:marRight w:val="0"/>
      <w:marTop w:val="0"/>
      <w:marBottom w:val="0"/>
      <w:divBdr>
        <w:top w:val="none" w:sz="0" w:space="0" w:color="auto"/>
        <w:left w:val="none" w:sz="0" w:space="0" w:color="auto"/>
        <w:bottom w:val="none" w:sz="0" w:space="0" w:color="auto"/>
        <w:right w:val="none" w:sz="0" w:space="0" w:color="auto"/>
      </w:divBdr>
      <w:divsChild>
        <w:div w:id="1841701624">
          <w:marLeft w:val="240"/>
          <w:marRight w:val="0"/>
          <w:marTop w:val="240"/>
          <w:marBottom w:val="240"/>
          <w:divBdr>
            <w:top w:val="none" w:sz="0" w:space="0" w:color="auto"/>
            <w:left w:val="none" w:sz="0" w:space="0" w:color="auto"/>
            <w:bottom w:val="none" w:sz="0" w:space="0" w:color="auto"/>
            <w:right w:val="none" w:sz="0" w:space="0" w:color="auto"/>
          </w:divBdr>
        </w:div>
        <w:div w:id="690187420">
          <w:marLeft w:val="240"/>
          <w:marRight w:val="0"/>
          <w:marTop w:val="240"/>
          <w:marBottom w:val="24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260895">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9097129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4646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c.ca/websites/trcinstitution/index.php?p=26" TargetMode="External"/><Relationship Id="rId3" Type="http://schemas.openxmlformats.org/officeDocument/2006/relationships/styles" Target="styles.xml"/><Relationship Id="rId7" Type="http://schemas.openxmlformats.org/officeDocument/2006/relationships/hyperlink" Target="https://www.biblegateway.com/passage/?search=John%2020%3A1-18&amp;version=NRSVUE" TargetMode="External"/><Relationship Id="rId12" Type="http://schemas.openxmlformats.org/officeDocument/2006/relationships/hyperlink" Target="http://www.unitedchurchfoundation.c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John%2020%3A1-18&amp;version=NRSVUE" TargetMode="External"/><Relationship Id="rId11" Type="http://schemas.openxmlformats.org/officeDocument/2006/relationships/hyperlink" Target="https://www.facebook.com/share/v/1BpgogasP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youtu.be/bQfjJXoUAYQ"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hyperlink" Target="https://www.youtube.com/c/unitedchurchof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4</Pages>
  <Words>1401</Words>
  <Characters>7990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101</cp:revision>
  <dcterms:created xsi:type="dcterms:W3CDTF">2021-03-07T17:32:00Z</dcterms:created>
  <dcterms:modified xsi:type="dcterms:W3CDTF">2025-04-20T19:12:00Z</dcterms:modified>
</cp:coreProperties>
</file>