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2AB22FF0" w:rsidR="00116D5A" w:rsidRPr="00BB4A81" w:rsidRDefault="00116D5A" w:rsidP="00850C38">
      <w:pPr>
        <w:tabs>
          <w:tab w:val="left" w:pos="-720"/>
        </w:tabs>
        <w:spacing w:after="120"/>
        <w:jc w:val="center"/>
        <w:rPr>
          <w:rFonts w:cs="Calibri"/>
          <w:lang w:val="en-GB"/>
        </w:rPr>
      </w:pPr>
      <w:r w:rsidRPr="00BB4A81">
        <w:rPr>
          <w:rFonts w:cs="Calibri"/>
          <w:b/>
          <w:bCs/>
          <w:lang w:val="en-GB"/>
        </w:rPr>
        <w:t>Contemplation and Conversation</w:t>
      </w:r>
      <w:r w:rsidR="00F85812">
        <w:rPr>
          <w:rFonts w:cs="Calibri"/>
          <w:b/>
          <w:bCs/>
          <w:lang w:val="en-GB"/>
        </w:rPr>
        <w:br/>
      </w:r>
      <w:r w:rsidR="00B60F47">
        <w:rPr>
          <w:rFonts w:cs="Calibri"/>
          <w:b/>
          <w:bCs/>
          <w:lang w:val="en-GB"/>
        </w:rPr>
        <w:t>3</w:t>
      </w:r>
      <w:r w:rsidR="00B60F47" w:rsidRPr="00B60F47">
        <w:rPr>
          <w:rFonts w:cs="Calibri"/>
          <w:b/>
          <w:bCs/>
          <w:vertAlign w:val="superscript"/>
          <w:lang w:val="en-GB"/>
        </w:rPr>
        <w:t>rd</w:t>
      </w:r>
      <w:r w:rsidR="00B60F47">
        <w:rPr>
          <w:rFonts w:cs="Calibri"/>
          <w:b/>
          <w:bCs/>
          <w:lang w:val="en-GB"/>
        </w:rPr>
        <w:t xml:space="preserve"> </w:t>
      </w:r>
      <w:r w:rsidR="00B310A6">
        <w:rPr>
          <w:rFonts w:cs="Calibri"/>
          <w:b/>
          <w:bCs/>
          <w:lang w:val="en-GB"/>
        </w:rPr>
        <w:t>Sunday</w:t>
      </w:r>
      <w:r w:rsidR="00971524">
        <w:rPr>
          <w:rFonts w:cs="Calibri"/>
          <w:b/>
          <w:bCs/>
          <w:lang w:val="en-GB"/>
        </w:rPr>
        <w:t xml:space="preserve"> </w:t>
      </w:r>
      <w:r w:rsidR="00F85812">
        <w:rPr>
          <w:rFonts w:cs="Calibri"/>
          <w:b/>
          <w:bCs/>
          <w:lang w:val="en-GB"/>
        </w:rPr>
        <w:t xml:space="preserve">of </w:t>
      </w:r>
      <w:r w:rsidR="004339D4">
        <w:rPr>
          <w:rFonts w:cs="Calibri"/>
          <w:b/>
          <w:bCs/>
          <w:lang w:val="en-GB"/>
        </w:rPr>
        <w:t>Easter</w:t>
      </w:r>
      <w:r w:rsidR="004563DC">
        <w:rPr>
          <w:rFonts w:cs="Calibri"/>
          <w:b/>
          <w:bCs/>
          <w:lang w:val="en-GB"/>
        </w:rPr>
        <w:t>,</w:t>
      </w:r>
      <w:r w:rsidR="00EA5B6D">
        <w:rPr>
          <w:rFonts w:cs="Calibri"/>
          <w:b/>
          <w:bCs/>
          <w:lang w:val="en-GB"/>
        </w:rPr>
        <w:t xml:space="preserve"> </w:t>
      </w:r>
      <w:r w:rsidR="00B60F47">
        <w:rPr>
          <w:rFonts w:cs="Calibri"/>
          <w:b/>
          <w:bCs/>
          <w:lang w:val="en-GB"/>
        </w:rPr>
        <w:t>May 4</w:t>
      </w:r>
      <w:r w:rsidR="00D17564">
        <w:rPr>
          <w:rFonts w:cs="Calibri"/>
          <w:b/>
          <w:bCs/>
          <w:lang w:val="en-GB"/>
        </w:rPr>
        <w:t>, 202</w:t>
      </w:r>
      <w:r w:rsidR="0015546F">
        <w:rPr>
          <w:rFonts w:cs="Calibri"/>
          <w:b/>
          <w:bCs/>
          <w:lang w:val="en-GB"/>
        </w:rPr>
        <w:t>5</w:t>
      </w:r>
    </w:p>
    <w:p w14:paraId="06658254" w14:textId="5EA937E2" w:rsidR="00053A56" w:rsidRDefault="003F149E" w:rsidP="00850C38">
      <w:pPr>
        <w:spacing w:after="120"/>
      </w:pPr>
      <w:r w:rsidRPr="003F149E">
        <w:rPr>
          <w:b/>
          <w:bCs/>
          <w:noProof/>
          <w:vertAlign w:val="superscript"/>
        </w:rPr>
        <w:drawing>
          <wp:anchor distT="0" distB="0" distL="114300" distR="114300" simplePos="0" relativeHeight="251659264" behindDoc="0" locked="0" layoutInCell="1" allowOverlap="1" wp14:anchorId="29E7CDD6" wp14:editId="4B1515E5">
            <wp:simplePos x="0" y="0"/>
            <wp:positionH relativeFrom="column">
              <wp:posOffset>3562350</wp:posOffset>
            </wp:positionH>
            <wp:positionV relativeFrom="paragraph">
              <wp:posOffset>13970</wp:posOffset>
            </wp:positionV>
            <wp:extent cx="3144520" cy="3195320"/>
            <wp:effectExtent l="0" t="0" r="0" b="5080"/>
            <wp:wrapSquare wrapText="bothSides"/>
            <wp:docPr id="1571897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44520" cy="3195320"/>
                    </a:xfrm>
                    <a:prstGeom prst="rect">
                      <a:avLst/>
                    </a:prstGeom>
                    <a:noFill/>
                    <a:ln>
                      <a:noFill/>
                    </a:ln>
                  </pic:spPr>
                </pic:pic>
              </a:graphicData>
            </a:graphic>
            <wp14:sizeRelH relativeFrom="page">
              <wp14:pctWidth>0</wp14:pctWidth>
            </wp14:sizeRelH>
            <wp14:sizeRelV relativeFrom="page">
              <wp14:pctHeight>0</wp14:pctHeight>
            </wp14:sizeRelV>
          </wp:anchor>
        </w:drawing>
      </w:r>
      <w:r w:rsidR="00F03FFC" w:rsidRPr="00940CFE">
        <w:rPr>
          <w:rFonts w:cs="Calibri"/>
          <w:b/>
          <w:bCs/>
          <w:i/>
        </w:rPr>
        <w:t>Scripture</w:t>
      </w:r>
      <w:r w:rsidR="00955BC7" w:rsidRPr="00940CFE">
        <w:rPr>
          <w:rFonts w:cs="Calibri"/>
          <w:b/>
          <w:bCs/>
          <w:iCs/>
        </w:rPr>
        <w:t xml:space="preserve"> </w:t>
      </w:r>
      <w:r w:rsidR="007444F6" w:rsidRPr="00940CFE">
        <w:rPr>
          <w:i/>
          <w:iCs/>
        </w:rPr>
        <w:t xml:space="preserve">– </w:t>
      </w:r>
      <w:r w:rsidR="00B60F47">
        <w:t>Psalm 30</w:t>
      </w:r>
      <w:r w:rsidR="00E02D0E">
        <w:rPr>
          <w:i/>
          <w:iCs/>
        </w:rPr>
        <w:t xml:space="preserve"> </w:t>
      </w:r>
      <w:r w:rsidR="00E02D0E" w:rsidRPr="00E02D0E">
        <w:rPr>
          <w:i/>
          <w:iCs/>
          <w:sz w:val="20"/>
          <w:szCs w:val="20"/>
        </w:rPr>
        <w:t>NRSVUE</w:t>
      </w:r>
    </w:p>
    <w:p w14:paraId="42853BA9" w14:textId="17D70969" w:rsidR="00B60F47" w:rsidRPr="00B60F47" w:rsidRDefault="00B60F47" w:rsidP="00B60F47">
      <w:pPr>
        <w:spacing w:after="120"/>
      </w:pPr>
      <w:r w:rsidRPr="00B60F47">
        <w:rPr>
          <w:b/>
          <w:bCs/>
          <w:vertAlign w:val="superscript"/>
        </w:rPr>
        <w:t>1 </w:t>
      </w:r>
      <w:r w:rsidRPr="00B60F47">
        <w:t>I will extol you, O Lord, for you have drawn me up</w:t>
      </w:r>
      <w:r w:rsidRPr="00B60F47">
        <w:br/>
        <w:t>    and did not let my foes rejoice over me.</w:t>
      </w:r>
      <w:r w:rsidRPr="00B60F47">
        <w:br/>
      </w:r>
      <w:r w:rsidRPr="00B60F47">
        <w:rPr>
          <w:b/>
          <w:bCs/>
          <w:vertAlign w:val="superscript"/>
        </w:rPr>
        <w:t>2 </w:t>
      </w:r>
      <w:r w:rsidRPr="00B60F47">
        <w:t>O Lord my God, I cried to you for help,</w:t>
      </w:r>
      <w:r w:rsidRPr="00B60F47">
        <w:br/>
        <w:t>    and you have healed me.</w:t>
      </w:r>
      <w:r w:rsidRPr="00B60F47">
        <w:br/>
      </w:r>
      <w:r w:rsidRPr="00B60F47">
        <w:rPr>
          <w:b/>
          <w:bCs/>
          <w:vertAlign w:val="superscript"/>
        </w:rPr>
        <w:t>3 </w:t>
      </w:r>
      <w:r w:rsidRPr="00B60F47">
        <w:t xml:space="preserve">O Lord, you brought up my soul from </w:t>
      </w:r>
      <w:proofErr w:type="spellStart"/>
      <w:r w:rsidRPr="00B60F47">
        <w:t>Sheol</w:t>
      </w:r>
      <w:proofErr w:type="spellEnd"/>
      <w:r w:rsidRPr="00B60F47">
        <w:t>,</w:t>
      </w:r>
      <w:r w:rsidRPr="00B60F47">
        <w:br/>
        <w:t>    restored me to life from among those gone down to the Pit.</w:t>
      </w:r>
    </w:p>
    <w:p w14:paraId="0C4E8AEE" w14:textId="7ACEBD27" w:rsidR="00B60F47" w:rsidRPr="00B60F47" w:rsidRDefault="00B60F47" w:rsidP="00B60F47">
      <w:pPr>
        <w:spacing w:after="120"/>
      </w:pPr>
      <w:r w:rsidRPr="00B60F47">
        <w:rPr>
          <w:b/>
          <w:bCs/>
          <w:vertAlign w:val="superscript"/>
        </w:rPr>
        <w:t>4 </w:t>
      </w:r>
      <w:r w:rsidRPr="00B60F47">
        <w:t>Sing praises to the Lord, O you his faithful ones,</w:t>
      </w:r>
      <w:r w:rsidRPr="00B60F47">
        <w:br/>
        <w:t>    and give thanks to his holy name.</w:t>
      </w:r>
      <w:r w:rsidRPr="00B60F47">
        <w:br/>
      </w:r>
      <w:r w:rsidRPr="00B60F47">
        <w:rPr>
          <w:b/>
          <w:bCs/>
          <w:vertAlign w:val="superscript"/>
        </w:rPr>
        <w:t>5 </w:t>
      </w:r>
      <w:r w:rsidRPr="00B60F47">
        <w:t>For his anger is but for a moment;</w:t>
      </w:r>
      <w:r w:rsidRPr="00B60F47">
        <w:br/>
        <w:t>    his favor is for a lifetime.</w:t>
      </w:r>
      <w:r w:rsidRPr="00B60F47">
        <w:br/>
        <w:t>Weeping may linger for the night,</w:t>
      </w:r>
      <w:r w:rsidRPr="00B60F47">
        <w:br/>
        <w:t>    but joy comes with the morning.</w:t>
      </w:r>
    </w:p>
    <w:p w14:paraId="3C3487BB" w14:textId="7080ADE4" w:rsidR="00B60F47" w:rsidRPr="00B60F47" w:rsidRDefault="00DA2221" w:rsidP="00B60F47">
      <w:pPr>
        <w:spacing w:after="120"/>
      </w:pPr>
      <w:r>
        <w:rPr>
          <w:rFonts w:cs="Calibri"/>
          <w:b/>
          <w:bCs/>
          <w:i/>
          <w:noProof/>
        </w:rPr>
        <w:drawing>
          <wp:anchor distT="0" distB="0" distL="114300" distR="114300" simplePos="0" relativeHeight="251660288" behindDoc="0" locked="0" layoutInCell="1" allowOverlap="1" wp14:anchorId="2EA4D759" wp14:editId="45EDC496">
            <wp:simplePos x="0" y="0"/>
            <wp:positionH relativeFrom="column">
              <wp:posOffset>3429000</wp:posOffset>
            </wp:positionH>
            <wp:positionV relativeFrom="paragraph">
              <wp:posOffset>518795</wp:posOffset>
            </wp:positionV>
            <wp:extent cx="3409950" cy="3204210"/>
            <wp:effectExtent l="0" t="0" r="0" b="0"/>
            <wp:wrapSquare wrapText="bothSides"/>
            <wp:docPr id="58812613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7">
                      <a:extLst>
                        <a:ext uri="{BEBA8EAE-BF5A-486C-A8C5-ECC9F3942E4B}">
                          <a14:imgProps xmlns:a14="http://schemas.microsoft.com/office/drawing/2010/main">
                            <a14:imgLayer r:embed="rId8">
                              <a14:imgEffect>
                                <a14:backgroundRemoval t="31333" b="91667" l="20381" r="58762">
                                  <a14:foregroundMark x1="24857" y1="38000" x2="20667" y2="59000"/>
                                  <a14:foregroundMark x1="20667" y1="59000" x2="20286" y2="70833"/>
                                  <a14:foregroundMark x1="20286" y1="70833" x2="23333" y2="91833"/>
                                  <a14:foregroundMark x1="23333" y1="91833" x2="26857" y2="91167"/>
                                  <a14:foregroundMark x1="23905" y1="50667" x2="20571" y2="61000"/>
                                  <a14:foregroundMark x1="20571" y1="61000" x2="22286" y2="86000"/>
                                  <a14:foregroundMark x1="25333" y1="36000" x2="21333" y2="54833"/>
                                  <a14:foregroundMark x1="21333" y1="54833" x2="21238" y2="57000"/>
                                  <a14:foregroundMark x1="25714" y1="36000" x2="33143" y2="37000"/>
                                  <a14:foregroundMark x1="33143" y1="37000" x2="54571" y2="31000"/>
                                  <a14:foregroundMark x1="54571" y1="31000" x2="58762" y2="37333"/>
                                  <a14:foregroundMark x1="58762" y1="37333" x2="56952" y2="48500"/>
                                  <a14:foregroundMark x1="56952" y1="48500" x2="49905" y2="69333"/>
                                  <a14:foregroundMark x1="49905" y1="69333" x2="48476" y2="80833"/>
                                  <a14:foregroundMark x1="34667" y1="36833" x2="50952" y2="28833"/>
                                  <a14:foregroundMark x1="50952" y1="28833" x2="57333" y2="31333"/>
                                  <a14:foregroundMark x1="57333" y1="31333" x2="58762" y2="35667"/>
                                  <a14:foregroundMark x1="57143" y1="32500" x2="57905" y2="42167"/>
                                  <a14:foregroundMark x1="57905" y1="42167" x2="56952" y2="44833"/>
                                  <a14:foregroundMark x1="58571" y1="42000" x2="57143" y2="52000"/>
                                  <a14:foregroundMark x1="57143" y1="52000" x2="53333" y2="61167"/>
                                  <a14:foregroundMark x1="53333" y1="61167" x2="53143" y2="61833"/>
                                  <a14:foregroundMark x1="28381" y1="90667" x2="24000" y2="91667"/>
                                </a14:backgroundRemoval>
                              </a14:imgEffect>
                            </a14:imgLayer>
                          </a14:imgProps>
                        </a:ext>
                        <a:ext uri="{28A0092B-C50C-407E-A947-70E740481C1C}">
                          <a14:useLocalDpi xmlns:a14="http://schemas.microsoft.com/office/drawing/2010/main" val="0"/>
                        </a:ext>
                      </a:extLst>
                    </a:blip>
                    <a:srcRect l="20471" t="30000" r="41143" b="6868"/>
                    <a:stretch/>
                  </pic:blipFill>
                  <pic:spPr bwMode="auto">
                    <a:xfrm>
                      <a:off x="0" y="0"/>
                      <a:ext cx="3409950" cy="32042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60F47" w:rsidRPr="00B60F47">
        <w:rPr>
          <w:b/>
          <w:bCs/>
          <w:vertAlign w:val="superscript"/>
        </w:rPr>
        <w:t>6 </w:t>
      </w:r>
      <w:r w:rsidR="00B60F47" w:rsidRPr="00B60F47">
        <w:t>As for me, I said in my prosperity,</w:t>
      </w:r>
      <w:r w:rsidR="00B60F47" w:rsidRPr="00B60F47">
        <w:br/>
        <w:t> </w:t>
      </w:r>
      <w:proofErr w:type="gramStart"/>
      <w:r w:rsidR="00B60F47" w:rsidRPr="00B60F47">
        <w:t>   “</w:t>
      </w:r>
      <w:proofErr w:type="gramEnd"/>
      <w:r w:rsidR="00B60F47" w:rsidRPr="00B60F47">
        <w:t>I shall never be moved.”</w:t>
      </w:r>
      <w:r w:rsidR="00B60F47" w:rsidRPr="00B60F47">
        <w:br/>
      </w:r>
      <w:r w:rsidR="00B60F47" w:rsidRPr="00B60F47">
        <w:rPr>
          <w:b/>
          <w:bCs/>
          <w:vertAlign w:val="superscript"/>
        </w:rPr>
        <w:t>7 </w:t>
      </w:r>
      <w:r w:rsidR="00B60F47" w:rsidRPr="00B60F47">
        <w:t>By your favor, O Lord,</w:t>
      </w:r>
      <w:r w:rsidR="00B60F47" w:rsidRPr="00B60F47">
        <w:br/>
        <w:t>    you had established me as a strong mountain;</w:t>
      </w:r>
      <w:r w:rsidR="00B60F47" w:rsidRPr="00B60F47">
        <w:br/>
        <w:t>you hid your face;</w:t>
      </w:r>
      <w:r w:rsidR="00B60F47" w:rsidRPr="00B60F47">
        <w:br/>
        <w:t>    I was dismayed.</w:t>
      </w:r>
    </w:p>
    <w:p w14:paraId="4647DE69" w14:textId="0A40BC33" w:rsidR="00B60F47" w:rsidRPr="00B60F47" w:rsidRDefault="00B60F47" w:rsidP="00B60F47">
      <w:pPr>
        <w:spacing w:after="120"/>
      </w:pPr>
      <w:r w:rsidRPr="00B60F47">
        <w:rPr>
          <w:b/>
          <w:bCs/>
          <w:vertAlign w:val="superscript"/>
        </w:rPr>
        <w:t>8 </w:t>
      </w:r>
      <w:r w:rsidRPr="00B60F47">
        <w:t>To you, O Lord, I cried,</w:t>
      </w:r>
      <w:r w:rsidRPr="00B60F47">
        <w:br/>
        <w:t>    and to the Lord I made supplication:</w:t>
      </w:r>
      <w:r w:rsidRPr="00B60F47">
        <w:br/>
      </w:r>
      <w:r w:rsidRPr="00B60F47">
        <w:rPr>
          <w:b/>
          <w:bCs/>
          <w:vertAlign w:val="superscript"/>
        </w:rPr>
        <w:t>9 </w:t>
      </w:r>
      <w:r w:rsidRPr="00B60F47">
        <w:t>“What profit is there in my death,</w:t>
      </w:r>
      <w:r w:rsidRPr="00B60F47">
        <w:br/>
        <w:t>    if I go down to the Pit?</w:t>
      </w:r>
      <w:r w:rsidRPr="00B60F47">
        <w:br/>
        <w:t>Will the dust praise you?</w:t>
      </w:r>
      <w:r w:rsidRPr="00B60F47">
        <w:br/>
        <w:t>    Will it tell of your faithfulness?</w:t>
      </w:r>
      <w:r w:rsidRPr="00B60F47">
        <w:br/>
      </w:r>
      <w:r w:rsidRPr="00B60F47">
        <w:rPr>
          <w:b/>
          <w:bCs/>
          <w:vertAlign w:val="superscript"/>
        </w:rPr>
        <w:t>10 </w:t>
      </w:r>
      <w:r w:rsidRPr="00B60F47">
        <w:t>Hear, O Lord, and be gracious to me!</w:t>
      </w:r>
      <w:r w:rsidRPr="00B60F47">
        <w:br/>
        <w:t>    O Lord, be my helper!”</w:t>
      </w:r>
    </w:p>
    <w:p w14:paraId="4E2C34F1" w14:textId="4ABD6724" w:rsidR="00B60F47" w:rsidRPr="00B60F47" w:rsidRDefault="00B60F47" w:rsidP="00B60F47">
      <w:pPr>
        <w:spacing w:after="120"/>
      </w:pPr>
      <w:r w:rsidRPr="00B60F47">
        <w:rPr>
          <w:b/>
          <w:bCs/>
          <w:vertAlign w:val="superscript"/>
        </w:rPr>
        <w:t>11 </w:t>
      </w:r>
      <w:r w:rsidRPr="00B60F47">
        <w:t>You have turned my mourning into dancing;</w:t>
      </w:r>
      <w:r w:rsidRPr="00B60F47">
        <w:br/>
        <w:t>    you have taken off my sackcloth</w:t>
      </w:r>
      <w:r w:rsidRPr="00B60F47">
        <w:br/>
        <w:t>    and clothed me with joy,</w:t>
      </w:r>
      <w:r w:rsidRPr="00B60F47">
        <w:br/>
      </w:r>
      <w:r w:rsidRPr="00B60F47">
        <w:rPr>
          <w:b/>
          <w:bCs/>
          <w:vertAlign w:val="superscript"/>
        </w:rPr>
        <w:t>12 </w:t>
      </w:r>
      <w:r w:rsidRPr="00B60F47">
        <w:t>so that my soul may praise you and not be silent.</w:t>
      </w:r>
      <w:r w:rsidRPr="00B60F47">
        <w:br/>
        <w:t>    O Lord my God, I will give thanks to you forever.</w:t>
      </w:r>
    </w:p>
    <w:p w14:paraId="14B5CD4F" w14:textId="560597B3" w:rsidR="00116D5A" w:rsidRDefault="00116D5A" w:rsidP="00850C38">
      <w:pPr>
        <w:tabs>
          <w:tab w:val="left" w:pos="-720"/>
        </w:tabs>
        <w:spacing w:after="120"/>
        <w:rPr>
          <w:rFonts w:cs="Calibri"/>
          <w:b/>
          <w:bCs/>
          <w:i/>
        </w:rPr>
      </w:pPr>
      <w:r w:rsidRPr="00D03741">
        <w:rPr>
          <w:rFonts w:cs="Calibri"/>
          <w:b/>
          <w:bCs/>
          <w:i/>
        </w:rPr>
        <w:t xml:space="preserve">From </w:t>
      </w:r>
      <w:r w:rsidR="00B60F47">
        <w:rPr>
          <w:rFonts w:cs="Calibri"/>
          <w:b/>
          <w:bCs/>
          <w:i/>
        </w:rPr>
        <w:t>Rev. Heather Leffler</w:t>
      </w:r>
    </w:p>
    <w:p w14:paraId="6C35E577" w14:textId="77777777" w:rsidR="00433021" w:rsidRPr="00433021" w:rsidRDefault="00433021" w:rsidP="00433021">
      <w:pPr>
        <w:spacing w:after="120"/>
        <w:rPr>
          <w:i/>
          <w:iCs/>
        </w:rPr>
      </w:pPr>
      <w:r w:rsidRPr="00433021">
        <w:rPr>
          <w:i/>
          <w:iCs/>
        </w:rPr>
        <w:t>The Psalmist in Psalm 30 reflects on a life filled with challenges. He has known fear, been surrounded by enemies, and felt the weight of his own mistakes. He has experienced sorrow and dismay, and in his distress, he cried out to the Lord. And the Lord was there.</w:t>
      </w:r>
    </w:p>
    <w:p w14:paraId="221D3B6C" w14:textId="77777777" w:rsidR="00433021" w:rsidRPr="00433021" w:rsidRDefault="00433021" w:rsidP="00433021">
      <w:pPr>
        <w:spacing w:after="120"/>
        <w:rPr>
          <w:i/>
          <w:iCs/>
        </w:rPr>
      </w:pPr>
      <w:r w:rsidRPr="00433021">
        <w:rPr>
          <w:i/>
          <w:iCs/>
        </w:rPr>
        <w:lastRenderedPageBreak/>
        <w:t>More than that, the Psalmist affirms that even the darkest moments in his life did not last—because of God’s steadfast presence. God turned his mourning into dancing, replaced his sackcloth with garments of joy. In response, he offers unending thanks to God.</w:t>
      </w:r>
    </w:p>
    <w:p w14:paraId="21FF15EB" w14:textId="0DA2DD1E" w:rsidR="00433021" w:rsidRPr="00433021" w:rsidRDefault="00433021" w:rsidP="00433021">
      <w:pPr>
        <w:spacing w:after="120"/>
        <w:rPr>
          <w:i/>
          <w:iCs/>
        </w:rPr>
      </w:pPr>
      <w:r w:rsidRPr="00433021">
        <w:rPr>
          <w:i/>
          <w:iCs/>
        </w:rPr>
        <w:t>This past weekend, Liz Guthrie, Lisa Leffler, and I attended the Western Ontario Waterways Regional Council Spring Meeting. Through our congregations—Rockwood and Stone—and the wider United Church, we are nurtured in our faith and called to follow Jesus. Together with other churches in the WOW Region</w:t>
      </w:r>
      <w:r>
        <w:rPr>
          <w:i/>
          <w:iCs/>
        </w:rPr>
        <w:t>al Council</w:t>
      </w:r>
      <w:r w:rsidRPr="00433021">
        <w:rPr>
          <w:i/>
          <w:iCs/>
        </w:rPr>
        <w:t>, we offer praise and thanks to the God who lifts us up and surrounds us with love.</w:t>
      </w:r>
    </w:p>
    <w:p w14:paraId="3D0650BD" w14:textId="7348C2F6" w:rsidR="00433021" w:rsidRDefault="005A6835" w:rsidP="00433021">
      <w:pPr>
        <w:spacing w:after="120"/>
        <w:rPr>
          <w:i/>
          <w:iCs/>
        </w:rPr>
      </w:pPr>
      <w:r>
        <w:rPr>
          <w:i/>
          <w:iCs/>
        </w:rPr>
        <w:t>In our United</w:t>
      </w:r>
      <w:r w:rsidR="00433021" w:rsidRPr="00433021">
        <w:rPr>
          <w:i/>
          <w:iCs/>
        </w:rPr>
        <w:t xml:space="preserve"> </w:t>
      </w:r>
      <w:r>
        <w:rPr>
          <w:i/>
          <w:iCs/>
        </w:rPr>
        <w:t>C</w:t>
      </w:r>
      <w:r w:rsidR="00433021" w:rsidRPr="00433021">
        <w:rPr>
          <w:i/>
          <w:iCs/>
        </w:rPr>
        <w:t>hurch family, we seek to be affirming, to pursue reconciliation with our Indigenous siblings, and to care faithfully for all of God’s creatures and creation. Whatever may be happening in our personal lives or in the world around us, we hear the Psalmist’s words and are reminded of the One who is Holy Mystery and Wholly Love. And we give thanks—grateful to be God’s beloved children.</w:t>
      </w:r>
    </w:p>
    <w:p w14:paraId="077D3626" w14:textId="4484FDB8" w:rsidR="00AB6703" w:rsidRDefault="00AB6703" w:rsidP="00433021">
      <w:pPr>
        <w:spacing w:after="120"/>
        <w:rPr>
          <w:rFonts w:cs="Calibri"/>
          <w:b/>
          <w:bCs/>
          <w:i/>
          <w:iCs/>
        </w:rPr>
      </w:pPr>
      <w:r w:rsidRPr="00AB6703">
        <w:rPr>
          <w:rFonts w:cs="Calibri"/>
          <w:b/>
          <w:bCs/>
          <w:i/>
          <w:iCs/>
        </w:rPr>
        <w:t>Contemplation and Conversation</w:t>
      </w:r>
    </w:p>
    <w:p w14:paraId="41F24D5D" w14:textId="0C2BF606" w:rsidR="005A6835" w:rsidRDefault="005A6835" w:rsidP="005A6835">
      <w:pPr>
        <w:spacing w:after="120"/>
        <w:jc w:val="center"/>
        <w:rPr>
          <w:i/>
          <w:iCs/>
        </w:rPr>
      </w:pPr>
      <w:r w:rsidRPr="005A6835">
        <w:rPr>
          <w:i/>
          <w:iCs/>
        </w:rPr>
        <w:t>When have you experienced God turning your sorrow into joy,</w:t>
      </w:r>
      <w:r>
        <w:rPr>
          <w:i/>
          <w:iCs/>
        </w:rPr>
        <w:br/>
      </w:r>
      <w:r w:rsidRPr="005A6835">
        <w:rPr>
          <w:i/>
          <w:iCs/>
        </w:rPr>
        <w:t xml:space="preserve">or felt </w:t>
      </w:r>
      <w:proofErr w:type="gramStart"/>
      <w:r w:rsidRPr="005A6835">
        <w:rPr>
          <w:i/>
          <w:iCs/>
        </w:rPr>
        <w:t>lifted up</w:t>
      </w:r>
      <w:proofErr w:type="gramEnd"/>
      <w:r w:rsidRPr="005A6835">
        <w:rPr>
          <w:i/>
          <w:iCs/>
        </w:rPr>
        <w:t xml:space="preserve"> in a difficult time?</w:t>
      </w:r>
    </w:p>
    <w:p w14:paraId="45B2CCB1" w14:textId="03F0A4E3" w:rsidR="00AB6703" w:rsidRPr="00AB6703" w:rsidRDefault="00AB6703" w:rsidP="00850C38">
      <w:pPr>
        <w:spacing w:after="120"/>
        <w:rPr>
          <w:rFonts w:cs="Calibri"/>
          <w:b/>
          <w:bCs/>
          <w:i/>
          <w:iCs/>
        </w:rPr>
      </w:pPr>
      <w:r w:rsidRPr="00AB6703">
        <w:rPr>
          <w:rFonts w:cs="Calibri"/>
          <w:b/>
          <w:bCs/>
          <w:i/>
          <w:iCs/>
        </w:rPr>
        <w:t>Prayer</w:t>
      </w:r>
    </w:p>
    <w:p w14:paraId="2E44571C" w14:textId="714A1C2B" w:rsidR="00297B25" w:rsidRPr="00BB4A81" w:rsidRDefault="005A6835" w:rsidP="005A6835">
      <w:pPr>
        <w:tabs>
          <w:tab w:val="left" w:pos="-720"/>
        </w:tabs>
        <w:spacing w:after="120"/>
        <w:jc w:val="center"/>
        <w:rPr>
          <w:rFonts w:cs="Calibri"/>
          <w:iCs/>
        </w:rPr>
      </w:pPr>
      <w:r w:rsidRPr="005A6835">
        <w:rPr>
          <w:i/>
          <w:iCs/>
        </w:rPr>
        <w:t>Loving God,</w:t>
      </w:r>
      <w:r>
        <w:rPr>
          <w:i/>
          <w:iCs/>
        </w:rPr>
        <w:t xml:space="preserve"> </w:t>
      </w:r>
      <w:proofErr w:type="gramStart"/>
      <w:r w:rsidRPr="005A6835">
        <w:rPr>
          <w:i/>
          <w:iCs/>
        </w:rPr>
        <w:t>We</w:t>
      </w:r>
      <w:proofErr w:type="gramEnd"/>
      <w:r w:rsidRPr="005A6835">
        <w:rPr>
          <w:i/>
          <w:iCs/>
        </w:rPr>
        <w:t xml:space="preserve"> give you thanks and praise for being with us in our mourning and our dancing,</w:t>
      </w:r>
      <w:r>
        <w:rPr>
          <w:i/>
          <w:iCs/>
        </w:rPr>
        <w:br/>
      </w:r>
      <w:r w:rsidRPr="005A6835">
        <w:rPr>
          <w:i/>
          <w:iCs/>
        </w:rPr>
        <w:t>in our sadness and our joy. Help us to care for one another,</w:t>
      </w:r>
      <w:r>
        <w:rPr>
          <w:i/>
          <w:iCs/>
        </w:rPr>
        <w:t xml:space="preserve"> </w:t>
      </w:r>
      <w:r w:rsidRPr="005A6835">
        <w:rPr>
          <w:i/>
          <w:iCs/>
        </w:rPr>
        <w:t xml:space="preserve">to share your love in real ways, </w:t>
      </w:r>
      <w:r>
        <w:rPr>
          <w:i/>
          <w:iCs/>
        </w:rPr>
        <w:br/>
      </w:r>
      <w:r w:rsidRPr="005A6835">
        <w:rPr>
          <w:i/>
          <w:iCs/>
        </w:rPr>
        <w:t>and to be a community that brings hope and healing to the world.</w:t>
      </w:r>
      <w:r>
        <w:rPr>
          <w:i/>
          <w:iCs/>
        </w:rPr>
        <w:t xml:space="preserve"> </w:t>
      </w:r>
      <w:r w:rsidRPr="005A6835">
        <w:rPr>
          <w:i/>
          <w:iCs/>
        </w:rPr>
        <w:t>Amen.</w:t>
      </w:r>
      <w:r w:rsidR="00000000">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9"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77777777" w:rsidR="00CA4403" w:rsidRDefault="00CA4403" w:rsidP="007B1C3E">
      <w:pPr>
        <w:tabs>
          <w:tab w:val="left" w:pos="-720"/>
        </w:tabs>
        <w:spacing w:after="120"/>
      </w:pPr>
      <w:r w:rsidRPr="00E02D0E">
        <w:t>If you missed today’s worship service, visit our</w:t>
      </w:r>
      <w:hyperlink r:id="rId10" w:history="1">
        <w:r w:rsidRPr="00E02D0E">
          <w:rPr>
            <w:rStyle w:val="Hyperlink"/>
          </w:rPr>
          <w:t xml:space="preserve"> Rockwood Stone YouTube page</w:t>
        </w:r>
      </w:hyperlink>
      <w:r w:rsidRPr="00E02D0E">
        <w:t>.</w:t>
      </w:r>
    </w:p>
    <w:p w14:paraId="3FC12313" w14:textId="603985C0" w:rsidR="005A6835" w:rsidRDefault="005A6835" w:rsidP="007B1C3E">
      <w:pPr>
        <w:tabs>
          <w:tab w:val="left" w:pos="-720"/>
        </w:tabs>
        <w:spacing w:after="120"/>
      </w:pPr>
      <w:r>
        <w:t>Thanks to Rosslyn Bentley at Rockwood and Lisa Leffler at Stone decorating our puzzle pieces for the WOWRC 100</w:t>
      </w:r>
      <w:r w:rsidRPr="005A6835">
        <w:rPr>
          <w:vertAlign w:val="superscript"/>
        </w:rPr>
        <w:t>th</w:t>
      </w:r>
      <w:r>
        <w:t xml:space="preserve"> Anniversary Puzzle. </w:t>
      </w:r>
    </w:p>
    <w:p w14:paraId="678500E2" w14:textId="77777777" w:rsidR="00E46DC5" w:rsidRDefault="005A6835" w:rsidP="00E46DC5">
      <w:pPr>
        <w:tabs>
          <w:tab w:val="left" w:pos="-720"/>
        </w:tabs>
        <w:spacing w:after="120"/>
      </w:pPr>
      <w:r>
        <w:t xml:space="preserve">Thanks to Lisa for leading our Tech 101 Workshop at Stone this afternoon. The group used ChatGPT to write a song </w:t>
      </w:r>
      <w:r w:rsidR="00E46DC5">
        <w:t>about Stone to the tune of Row, Row, Row Your Boat.</w:t>
      </w:r>
    </w:p>
    <w:p w14:paraId="75B93620" w14:textId="3069D7B5" w:rsidR="00E46DC5" w:rsidRPr="00E46DC5" w:rsidRDefault="00E46DC5" w:rsidP="00E46DC5">
      <w:pPr>
        <w:tabs>
          <w:tab w:val="left" w:pos="-720"/>
        </w:tabs>
        <w:spacing w:after="120"/>
        <w:rPr>
          <w:sz w:val="22"/>
          <w:szCs w:val="22"/>
        </w:rPr>
      </w:pPr>
      <w:r w:rsidRPr="00E46DC5">
        <w:rPr>
          <w:sz w:val="22"/>
          <w:szCs w:val="22"/>
        </w:rPr>
        <w:t>Stone, Stone, Stone United Church</w:t>
      </w:r>
      <w:r w:rsidRPr="00E46DC5">
        <w:rPr>
          <w:sz w:val="22"/>
          <w:szCs w:val="22"/>
        </w:rPr>
        <w:br/>
      </w:r>
      <w:r w:rsidRPr="00E46DC5">
        <w:rPr>
          <w:sz w:val="22"/>
          <w:szCs w:val="22"/>
        </w:rPr>
        <w:t>Welcomes you and me,</w:t>
      </w:r>
      <w:r w:rsidRPr="00E46DC5">
        <w:rPr>
          <w:sz w:val="22"/>
          <w:szCs w:val="22"/>
        </w:rPr>
        <w:br/>
      </w:r>
      <w:r w:rsidRPr="00E46DC5">
        <w:rPr>
          <w:sz w:val="22"/>
          <w:szCs w:val="22"/>
        </w:rPr>
        <w:t>I like the people, warm and kind,</w:t>
      </w:r>
      <w:r w:rsidRPr="00E46DC5">
        <w:rPr>
          <w:sz w:val="22"/>
          <w:szCs w:val="22"/>
        </w:rPr>
        <w:br/>
      </w:r>
      <w:r w:rsidRPr="00E46DC5">
        <w:rPr>
          <w:sz w:val="22"/>
          <w:szCs w:val="22"/>
        </w:rPr>
        <w:t>A caring place to be!</w:t>
      </w:r>
    </w:p>
    <w:p w14:paraId="1244812B" w14:textId="4C9DD32F" w:rsidR="00E46DC5" w:rsidRPr="00E46DC5" w:rsidRDefault="00E46DC5" w:rsidP="00E46DC5">
      <w:pPr>
        <w:tabs>
          <w:tab w:val="left" w:pos="-720"/>
        </w:tabs>
        <w:spacing w:after="120"/>
        <w:rPr>
          <w:sz w:val="22"/>
          <w:szCs w:val="22"/>
        </w:rPr>
      </w:pPr>
      <w:r w:rsidRPr="00E46DC5">
        <w:rPr>
          <w:sz w:val="22"/>
          <w:szCs w:val="22"/>
        </w:rPr>
        <w:t>See, see, see outside</w:t>
      </w:r>
      <w:r w:rsidRPr="00E46DC5">
        <w:rPr>
          <w:sz w:val="22"/>
          <w:szCs w:val="22"/>
        </w:rPr>
        <w:br/>
      </w:r>
      <w:r w:rsidRPr="00E46DC5">
        <w:rPr>
          <w:sz w:val="22"/>
          <w:szCs w:val="22"/>
        </w:rPr>
        <w:t>Windows shining bright,</w:t>
      </w:r>
      <w:r w:rsidRPr="00E46DC5">
        <w:rPr>
          <w:sz w:val="22"/>
          <w:szCs w:val="22"/>
        </w:rPr>
        <w:br/>
      </w:r>
      <w:r w:rsidRPr="00E46DC5">
        <w:rPr>
          <w:sz w:val="22"/>
          <w:szCs w:val="22"/>
        </w:rPr>
        <w:t>Nature's beauty, light and trees,</w:t>
      </w:r>
      <w:r w:rsidRPr="00E46DC5">
        <w:rPr>
          <w:sz w:val="22"/>
          <w:szCs w:val="22"/>
        </w:rPr>
        <w:br/>
      </w:r>
      <w:r w:rsidRPr="00E46DC5">
        <w:rPr>
          <w:sz w:val="22"/>
          <w:szCs w:val="22"/>
        </w:rPr>
        <w:t>Fill our hearts with light.</w:t>
      </w:r>
    </w:p>
    <w:p w14:paraId="2DFA3A04" w14:textId="431312D8" w:rsidR="00E46DC5" w:rsidRPr="00E46DC5" w:rsidRDefault="00E46DC5" w:rsidP="00E46DC5">
      <w:pPr>
        <w:tabs>
          <w:tab w:val="left" w:pos="-720"/>
        </w:tabs>
        <w:spacing w:after="120"/>
        <w:rPr>
          <w:sz w:val="22"/>
          <w:szCs w:val="22"/>
        </w:rPr>
      </w:pPr>
      <w:r w:rsidRPr="00E46DC5">
        <w:rPr>
          <w:sz w:val="22"/>
          <w:szCs w:val="22"/>
        </w:rPr>
        <w:lastRenderedPageBreak/>
        <w:t>Play, play, play the keys</w:t>
      </w:r>
      <w:r w:rsidRPr="00E46DC5">
        <w:rPr>
          <w:sz w:val="22"/>
          <w:szCs w:val="22"/>
        </w:rPr>
        <w:br/>
      </w:r>
      <w:r w:rsidRPr="00E46DC5">
        <w:rPr>
          <w:sz w:val="22"/>
          <w:szCs w:val="22"/>
        </w:rPr>
        <w:t>Our organ sounds so grand,</w:t>
      </w:r>
      <w:r w:rsidRPr="00E46DC5">
        <w:rPr>
          <w:sz w:val="22"/>
          <w:szCs w:val="22"/>
        </w:rPr>
        <w:br/>
      </w:r>
      <w:r w:rsidRPr="00E46DC5">
        <w:rPr>
          <w:sz w:val="22"/>
          <w:szCs w:val="22"/>
        </w:rPr>
        <w:t>Music lifts our spirits high,</w:t>
      </w:r>
      <w:r w:rsidRPr="00E46DC5">
        <w:rPr>
          <w:sz w:val="22"/>
          <w:szCs w:val="22"/>
        </w:rPr>
        <w:br/>
      </w:r>
      <w:r w:rsidRPr="00E46DC5">
        <w:rPr>
          <w:sz w:val="22"/>
          <w:szCs w:val="22"/>
        </w:rPr>
        <w:t>Led by a skillful hand.</w:t>
      </w:r>
    </w:p>
    <w:p w14:paraId="61FDAAD1" w14:textId="57E536FF" w:rsidR="00E46DC5" w:rsidRPr="00E46DC5" w:rsidRDefault="00E46DC5" w:rsidP="00E46DC5">
      <w:pPr>
        <w:tabs>
          <w:tab w:val="left" w:pos="-720"/>
        </w:tabs>
        <w:spacing w:after="120"/>
        <w:rPr>
          <w:sz w:val="22"/>
          <w:szCs w:val="22"/>
        </w:rPr>
      </w:pPr>
      <w:r w:rsidRPr="00E46DC5">
        <w:rPr>
          <w:sz w:val="22"/>
          <w:szCs w:val="22"/>
        </w:rPr>
        <w:t>Join, join, join us here</w:t>
      </w:r>
      <w:r w:rsidRPr="00E46DC5">
        <w:rPr>
          <w:sz w:val="22"/>
          <w:szCs w:val="22"/>
        </w:rPr>
        <w:br/>
      </w:r>
      <w:r w:rsidRPr="00E46DC5">
        <w:rPr>
          <w:sz w:val="22"/>
          <w:szCs w:val="22"/>
        </w:rPr>
        <w:t>Programs full of grace,</w:t>
      </w:r>
      <w:r w:rsidRPr="00E46DC5">
        <w:rPr>
          <w:sz w:val="22"/>
          <w:szCs w:val="22"/>
        </w:rPr>
        <w:br/>
      </w:r>
      <w:r w:rsidRPr="00E46DC5">
        <w:rPr>
          <w:sz w:val="22"/>
          <w:szCs w:val="22"/>
        </w:rPr>
        <w:t>Learning, sharing, growing too,</w:t>
      </w:r>
      <w:r w:rsidRPr="00E46DC5">
        <w:rPr>
          <w:sz w:val="22"/>
          <w:szCs w:val="22"/>
        </w:rPr>
        <w:br/>
      </w:r>
      <w:r w:rsidRPr="00E46DC5">
        <w:rPr>
          <w:sz w:val="22"/>
          <w:szCs w:val="22"/>
        </w:rPr>
        <w:t>This is a sacred space.</w:t>
      </w:r>
    </w:p>
    <w:p w14:paraId="689726F9" w14:textId="77777777" w:rsidR="00E46DC5" w:rsidRDefault="00E46DC5" w:rsidP="007B1C3E">
      <w:pPr>
        <w:tabs>
          <w:tab w:val="left" w:pos="-720"/>
        </w:tabs>
        <w:spacing w:after="120"/>
        <w:rPr>
          <w:sz w:val="22"/>
          <w:szCs w:val="22"/>
        </w:rPr>
      </w:pPr>
      <w:r w:rsidRPr="00E46DC5">
        <w:rPr>
          <w:sz w:val="22"/>
          <w:szCs w:val="22"/>
        </w:rPr>
        <w:t>Pick, pick, pick some food</w:t>
      </w:r>
      <w:r w:rsidRPr="00E46DC5">
        <w:rPr>
          <w:sz w:val="22"/>
          <w:szCs w:val="22"/>
        </w:rPr>
        <w:br/>
      </w:r>
      <w:r w:rsidRPr="00E46DC5">
        <w:rPr>
          <w:sz w:val="22"/>
          <w:szCs w:val="22"/>
        </w:rPr>
        <w:t>From the harvest table spread,</w:t>
      </w:r>
      <w:r w:rsidRPr="00E46DC5">
        <w:rPr>
          <w:sz w:val="22"/>
          <w:szCs w:val="22"/>
        </w:rPr>
        <w:br/>
      </w:r>
      <w:r w:rsidRPr="00E46DC5">
        <w:rPr>
          <w:sz w:val="22"/>
          <w:szCs w:val="22"/>
        </w:rPr>
        <w:t>Gifts from gardens, earth, and love,</w:t>
      </w:r>
      <w:r w:rsidRPr="00E46DC5">
        <w:rPr>
          <w:sz w:val="22"/>
          <w:szCs w:val="22"/>
        </w:rPr>
        <w:br/>
      </w:r>
      <w:r w:rsidRPr="00E46DC5">
        <w:rPr>
          <w:sz w:val="22"/>
          <w:szCs w:val="22"/>
        </w:rPr>
        <w:t>Grateful hearts are fed.</w:t>
      </w:r>
    </w:p>
    <w:p w14:paraId="30D46B21" w14:textId="747FDEE7"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0AFE7C4C" w14:textId="77777777" w:rsidR="00F35EAA" w:rsidRPr="007C0D96" w:rsidRDefault="00F35EAA" w:rsidP="00F35EAA">
      <w:pPr>
        <w:tabs>
          <w:tab w:val="left" w:pos="-720"/>
        </w:tabs>
        <w:spacing w:after="120"/>
        <w:rPr>
          <w:rFonts w:cs="Calibri"/>
          <w:b/>
          <w:bCs/>
          <w:iCs/>
        </w:rPr>
      </w:pPr>
      <w:r w:rsidRPr="007C0D96">
        <w:rPr>
          <w:rFonts w:cs="Calibri"/>
          <w:b/>
          <w:bCs/>
          <w:iCs/>
        </w:rPr>
        <w:t>2011</w:t>
      </w:r>
    </w:p>
    <w:p w14:paraId="0BD848B7" w14:textId="77777777" w:rsidR="00F35EAA" w:rsidRPr="007C0D96" w:rsidRDefault="00F35EAA" w:rsidP="007C0D96">
      <w:pPr>
        <w:pStyle w:val="ListParagraph"/>
        <w:numPr>
          <w:ilvl w:val="0"/>
          <w:numId w:val="12"/>
        </w:numPr>
        <w:tabs>
          <w:tab w:val="left" w:pos="-720"/>
        </w:tabs>
        <w:spacing w:after="120"/>
        <w:rPr>
          <w:rFonts w:cs="Calibri"/>
          <w:iCs/>
        </w:rPr>
      </w:pPr>
      <w:r w:rsidRPr="007C0D96">
        <w:rPr>
          <w:rFonts w:cs="Calibri"/>
          <w:iCs/>
        </w:rPr>
        <w:t>The United Church of Canada launches an emergency appeal in response to the famine and drought crisis in East Africa.</w:t>
      </w:r>
    </w:p>
    <w:p w14:paraId="036A3A19" w14:textId="77777777" w:rsidR="00F35EAA" w:rsidRPr="007C0D96" w:rsidRDefault="00F35EAA" w:rsidP="007C0D96">
      <w:pPr>
        <w:pStyle w:val="ListParagraph"/>
        <w:numPr>
          <w:ilvl w:val="0"/>
          <w:numId w:val="12"/>
        </w:numPr>
        <w:tabs>
          <w:tab w:val="left" w:pos="-720"/>
        </w:tabs>
        <w:spacing w:after="120"/>
        <w:rPr>
          <w:rFonts w:cs="Calibri"/>
          <w:iCs/>
        </w:rPr>
      </w:pPr>
      <w:r w:rsidRPr="007C0D96">
        <w:rPr>
          <w:rFonts w:cs="Calibri"/>
          <w:iCs/>
        </w:rPr>
        <w:t>Moderator Mardi Tindal joins faith leaders from around the world in Durban, South Africa, for the UN climate change conference, COP17.</w:t>
      </w:r>
    </w:p>
    <w:p w14:paraId="1D438B9A" w14:textId="77777777" w:rsidR="00F35EAA" w:rsidRPr="007C0D96" w:rsidRDefault="00F35EAA" w:rsidP="007C0D96">
      <w:pPr>
        <w:pStyle w:val="ListParagraph"/>
        <w:numPr>
          <w:ilvl w:val="0"/>
          <w:numId w:val="12"/>
        </w:numPr>
        <w:tabs>
          <w:tab w:val="left" w:pos="-720"/>
        </w:tabs>
        <w:spacing w:after="120"/>
        <w:rPr>
          <w:rFonts w:cs="Calibri"/>
          <w:iCs/>
        </w:rPr>
      </w:pPr>
      <w:r w:rsidRPr="007C0D96">
        <w:rPr>
          <w:rFonts w:cs="Calibri"/>
          <w:iCs/>
        </w:rPr>
        <w:t>The church releases the results of a recently completed identity survey of its members’ values, attitudes, and characteristics.</w:t>
      </w:r>
    </w:p>
    <w:p w14:paraId="434F6777" w14:textId="77777777" w:rsidR="00F35EAA" w:rsidRPr="007C0D96" w:rsidRDefault="00F35EAA" w:rsidP="007C0D96">
      <w:pPr>
        <w:pStyle w:val="ListParagraph"/>
        <w:numPr>
          <w:ilvl w:val="0"/>
          <w:numId w:val="12"/>
        </w:numPr>
        <w:tabs>
          <w:tab w:val="left" w:pos="-720"/>
        </w:tabs>
        <w:spacing w:after="120"/>
        <w:rPr>
          <w:rFonts w:cs="Calibri"/>
          <w:iCs/>
        </w:rPr>
      </w:pPr>
      <w:r w:rsidRPr="007C0D96">
        <w:rPr>
          <w:rFonts w:cs="Calibri"/>
          <w:iCs/>
        </w:rPr>
        <w:t>The Executive of the General Council gives unanimous approval to a motion to keep the General Council Office in Toronto.</w:t>
      </w:r>
    </w:p>
    <w:p w14:paraId="2FC09008" w14:textId="77777777" w:rsidR="007C0D96" w:rsidRPr="007C0D96" w:rsidRDefault="00F35EAA" w:rsidP="007C0D96">
      <w:pPr>
        <w:pStyle w:val="ListParagraph"/>
        <w:numPr>
          <w:ilvl w:val="0"/>
          <w:numId w:val="12"/>
        </w:numPr>
        <w:tabs>
          <w:tab w:val="left" w:pos="-720"/>
        </w:tabs>
        <w:spacing w:after="120"/>
        <w:rPr>
          <w:rFonts w:cs="Calibri"/>
          <w:iCs/>
        </w:rPr>
      </w:pPr>
      <w:r w:rsidRPr="007C0D96">
        <w:rPr>
          <w:rFonts w:cs="Calibri"/>
          <w:iCs/>
        </w:rPr>
        <w:t>On September 30, 2011, two entities merge to form a new Aboriginal theological school named the Sandy–Saulteaux Spiritual Centre.</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E46DC5">
      <w:type w:val="continuous"/>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64A"/>
    <w:multiLevelType w:val="hybridMultilevel"/>
    <w:tmpl w:val="ECB20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B5DEB"/>
    <w:multiLevelType w:val="hybridMultilevel"/>
    <w:tmpl w:val="76787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130F62"/>
    <w:multiLevelType w:val="hybridMultilevel"/>
    <w:tmpl w:val="8B42E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487ECA"/>
    <w:multiLevelType w:val="hybridMultilevel"/>
    <w:tmpl w:val="C0FE8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BF45A3"/>
    <w:multiLevelType w:val="hybridMultilevel"/>
    <w:tmpl w:val="82662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02236C"/>
    <w:multiLevelType w:val="hybridMultilevel"/>
    <w:tmpl w:val="32CE7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0E67A2"/>
    <w:multiLevelType w:val="hybridMultilevel"/>
    <w:tmpl w:val="FA183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3240D5D"/>
    <w:multiLevelType w:val="hybridMultilevel"/>
    <w:tmpl w:val="D618D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E14A81"/>
    <w:multiLevelType w:val="hybridMultilevel"/>
    <w:tmpl w:val="1608B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6F6ABB"/>
    <w:multiLevelType w:val="hybridMultilevel"/>
    <w:tmpl w:val="9DC29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17A7FDD"/>
    <w:multiLevelType w:val="hybridMultilevel"/>
    <w:tmpl w:val="869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6B436F"/>
    <w:multiLevelType w:val="hybridMultilevel"/>
    <w:tmpl w:val="94DC2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6390488"/>
    <w:multiLevelType w:val="hybridMultilevel"/>
    <w:tmpl w:val="030AF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C1428CF"/>
    <w:multiLevelType w:val="hybridMultilevel"/>
    <w:tmpl w:val="709EF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C922341"/>
    <w:multiLevelType w:val="hybridMultilevel"/>
    <w:tmpl w:val="CF663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1F23F88"/>
    <w:multiLevelType w:val="hybridMultilevel"/>
    <w:tmpl w:val="29AC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8A0116C"/>
    <w:multiLevelType w:val="hybridMultilevel"/>
    <w:tmpl w:val="0498B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ACB4986"/>
    <w:multiLevelType w:val="hybridMultilevel"/>
    <w:tmpl w:val="CF720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2770809"/>
    <w:multiLevelType w:val="hybridMultilevel"/>
    <w:tmpl w:val="D01E9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4A079CF"/>
    <w:multiLevelType w:val="hybridMultilevel"/>
    <w:tmpl w:val="B310D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64E7098"/>
    <w:multiLevelType w:val="hybridMultilevel"/>
    <w:tmpl w:val="A43E6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6B846E9"/>
    <w:multiLevelType w:val="hybridMultilevel"/>
    <w:tmpl w:val="5052B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9865CFC"/>
    <w:multiLevelType w:val="hybridMultilevel"/>
    <w:tmpl w:val="D1986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458C2"/>
    <w:multiLevelType w:val="hybridMultilevel"/>
    <w:tmpl w:val="A69EA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BFA7E59"/>
    <w:multiLevelType w:val="hybridMultilevel"/>
    <w:tmpl w:val="FF343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D520FF9"/>
    <w:multiLevelType w:val="hybridMultilevel"/>
    <w:tmpl w:val="08388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06B6015"/>
    <w:multiLevelType w:val="hybridMultilevel"/>
    <w:tmpl w:val="9AA2C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430726E"/>
    <w:multiLevelType w:val="hybridMultilevel"/>
    <w:tmpl w:val="28CA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58F133D"/>
    <w:multiLevelType w:val="hybridMultilevel"/>
    <w:tmpl w:val="5E94C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8520779"/>
    <w:multiLevelType w:val="hybridMultilevel"/>
    <w:tmpl w:val="BB12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C2A02C1"/>
    <w:multiLevelType w:val="hybridMultilevel"/>
    <w:tmpl w:val="AB9E8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EAC4156"/>
    <w:multiLevelType w:val="hybridMultilevel"/>
    <w:tmpl w:val="74648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F837438"/>
    <w:multiLevelType w:val="hybridMultilevel"/>
    <w:tmpl w:val="CFAEC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FC97BEE"/>
    <w:multiLevelType w:val="hybridMultilevel"/>
    <w:tmpl w:val="7B7A8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2E37046"/>
    <w:multiLevelType w:val="hybridMultilevel"/>
    <w:tmpl w:val="1F22B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6836BEC"/>
    <w:multiLevelType w:val="hybridMultilevel"/>
    <w:tmpl w:val="17102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91935E3"/>
    <w:multiLevelType w:val="hybridMultilevel"/>
    <w:tmpl w:val="1C1A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9C4634F"/>
    <w:multiLevelType w:val="hybridMultilevel"/>
    <w:tmpl w:val="4836B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A656DCD"/>
    <w:multiLevelType w:val="hybridMultilevel"/>
    <w:tmpl w:val="603A2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C960AE8"/>
    <w:multiLevelType w:val="hybridMultilevel"/>
    <w:tmpl w:val="1A3AA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0194FAA"/>
    <w:multiLevelType w:val="hybridMultilevel"/>
    <w:tmpl w:val="C966F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4C73940"/>
    <w:multiLevelType w:val="hybridMultilevel"/>
    <w:tmpl w:val="68C0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6F14A42"/>
    <w:multiLevelType w:val="hybridMultilevel"/>
    <w:tmpl w:val="F6B8A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9C6660F"/>
    <w:multiLevelType w:val="hybridMultilevel"/>
    <w:tmpl w:val="4D7E2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C163091"/>
    <w:multiLevelType w:val="hybridMultilevel"/>
    <w:tmpl w:val="D62A8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25"/>
  </w:num>
  <w:num w:numId="2" w16cid:durableId="1423794835">
    <w:abstractNumId w:val="48"/>
  </w:num>
  <w:num w:numId="3" w16cid:durableId="1521774374">
    <w:abstractNumId w:val="39"/>
  </w:num>
  <w:num w:numId="4" w16cid:durableId="1406143684">
    <w:abstractNumId w:val="38"/>
  </w:num>
  <w:num w:numId="5" w16cid:durableId="1695957165">
    <w:abstractNumId w:val="40"/>
  </w:num>
  <w:num w:numId="6" w16cid:durableId="898173376">
    <w:abstractNumId w:val="13"/>
  </w:num>
  <w:num w:numId="7" w16cid:durableId="1026520246">
    <w:abstractNumId w:val="16"/>
  </w:num>
  <w:num w:numId="8" w16cid:durableId="1778671875">
    <w:abstractNumId w:val="45"/>
  </w:num>
  <w:num w:numId="9" w16cid:durableId="1327517347">
    <w:abstractNumId w:val="52"/>
  </w:num>
  <w:num w:numId="10" w16cid:durableId="308243063">
    <w:abstractNumId w:val="10"/>
  </w:num>
  <w:num w:numId="11" w16cid:durableId="136074537">
    <w:abstractNumId w:val="24"/>
  </w:num>
  <w:num w:numId="12" w16cid:durableId="582228100">
    <w:abstractNumId w:val="17"/>
  </w:num>
  <w:num w:numId="13" w16cid:durableId="1659578422">
    <w:abstractNumId w:val="35"/>
  </w:num>
  <w:num w:numId="14" w16cid:durableId="780689357">
    <w:abstractNumId w:val="7"/>
  </w:num>
  <w:num w:numId="15" w16cid:durableId="1491486313">
    <w:abstractNumId w:val="44"/>
  </w:num>
  <w:num w:numId="16" w16cid:durableId="45572011">
    <w:abstractNumId w:val="47"/>
  </w:num>
  <w:num w:numId="17" w16cid:durableId="1670019974">
    <w:abstractNumId w:val="11"/>
  </w:num>
  <w:num w:numId="18" w16cid:durableId="765347008">
    <w:abstractNumId w:val="27"/>
  </w:num>
  <w:num w:numId="19" w16cid:durableId="431897788">
    <w:abstractNumId w:val="26"/>
  </w:num>
  <w:num w:numId="20" w16cid:durableId="170294698">
    <w:abstractNumId w:val="20"/>
  </w:num>
  <w:num w:numId="21" w16cid:durableId="1550605410">
    <w:abstractNumId w:val="37"/>
  </w:num>
  <w:num w:numId="22" w16cid:durableId="971137896">
    <w:abstractNumId w:val="28"/>
  </w:num>
  <w:num w:numId="23" w16cid:durableId="1190030794">
    <w:abstractNumId w:val="15"/>
  </w:num>
  <w:num w:numId="24" w16cid:durableId="1926720821">
    <w:abstractNumId w:val="36"/>
  </w:num>
  <w:num w:numId="25" w16cid:durableId="1656227429">
    <w:abstractNumId w:val="6"/>
  </w:num>
  <w:num w:numId="26" w16cid:durableId="2122413921">
    <w:abstractNumId w:val="4"/>
  </w:num>
  <w:num w:numId="27" w16cid:durableId="1498837656">
    <w:abstractNumId w:val="1"/>
  </w:num>
  <w:num w:numId="28" w16cid:durableId="2050303250">
    <w:abstractNumId w:val="30"/>
  </w:num>
  <w:num w:numId="29" w16cid:durableId="2099596860">
    <w:abstractNumId w:val="9"/>
  </w:num>
  <w:num w:numId="30" w16cid:durableId="593323413">
    <w:abstractNumId w:val="22"/>
  </w:num>
  <w:num w:numId="31" w16cid:durableId="919213796">
    <w:abstractNumId w:val="32"/>
  </w:num>
  <w:num w:numId="32" w16cid:durableId="1089693259">
    <w:abstractNumId w:val="12"/>
  </w:num>
  <w:num w:numId="33" w16cid:durableId="105319806">
    <w:abstractNumId w:val="19"/>
  </w:num>
  <w:num w:numId="34" w16cid:durableId="1163820313">
    <w:abstractNumId w:val="50"/>
  </w:num>
  <w:num w:numId="35" w16cid:durableId="2136172386">
    <w:abstractNumId w:val="43"/>
  </w:num>
  <w:num w:numId="36" w16cid:durableId="1852648624">
    <w:abstractNumId w:val="5"/>
  </w:num>
  <w:num w:numId="37" w16cid:durableId="1551531973">
    <w:abstractNumId w:val="49"/>
  </w:num>
  <w:num w:numId="38" w16cid:durableId="680858236">
    <w:abstractNumId w:val="29"/>
  </w:num>
  <w:num w:numId="39" w16cid:durableId="673532571">
    <w:abstractNumId w:val="46"/>
  </w:num>
  <w:num w:numId="40" w16cid:durableId="1024553334">
    <w:abstractNumId w:val="2"/>
  </w:num>
  <w:num w:numId="41" w16cid:durableId="529759056">
    <w:abstractNumId w:val="0"/>
  </w:num>
  <w:num w:numId="42" w16cid:durableId="1521384633">
    <w:abstractNumId w:val="3"/>
  </w:num>
  <w:num w:numId="43" w16cid:durableId="184099186">
    <w:abstractNumId w:val="23"/>
  </w:num>
  <w:num w:numId="44" w16cid:durableId="1195776136">
    <w:abstractNumId w:val="21"/>
  </w:num>
  <w:num w:numId="45" w16cid:durableId="1113939739">
    <w:abstractNumId w:val="34"/>
  </w:num>
  <w:num w:numId="46" w16cid:durableId="1719355629">
    <w:abstractNumId w:val="41"/>
  </w:num>
  <w:num w:numId="47" w16cid:durableId="1201750147">
    <w:abstractNumId w:val="14"/>
  </w:num>
  <w:num w:numId="48" w16cid:durableId="1048916748">
    <w:abstractNumId w:val="8"/>
  </w:num>
  <w:num w:numId="49" w16cid:durableId="1503544753">
    <w:abstractNumId w:val="31"/>
  </w:num>
  <w:num w:numId="50" w16cid:durableId="424886525">
    <w:abstractNumId w:val="51"/>
  </w:num>
  <w:num w:numId="51" w16cid:durableId="1021318023">
    <w:abstractNumId w:val="42"/>
  </w:num>
  <w:num w:numId="52" w16cid:durableId="657271185">
    <w:abstractNumId w:val="33"/>
  </w:num>
  <w:num w:numId="53" w16cid:durableId="658114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71B07"/>
    <w:rsid w:val="000925B5"/>
    <w:rsid w:val="0009690B"/>
    <w:rsid w:val="000A5525"/>
    <w:rsid w:val="000E6810"/>
    <w:rsid w:val="000F1C20"/>
    <w:rsid w:val="00111623"/>
    <w:rsid w:val="00116D5A"/>
    <w:rsid w:val="00120353"/>
    <w:rsid w:val="0015546F"/>
    <w:rsid w:val="00156024"/>
    <w:rsid w:val="0017186B"/>
    <w:rsid w:val="001A51E8"/>
    <w:rsid w:val="001C4A0C"/>
    <w:rsid w:val="001C6104"/>
    <w:rsid w:val="001F2C0C"/>
    <w:rsid w:val="0020046C"/>
    <w:rsid w:val="002105F3"/>
    <w:rsid w:val="0022707C"/>
    <w:rsid w:val="00236542"/>
    <w:rsid w:val="0023748D"/>
    <w:rsid w:val="00254171"/>
    <w:rsid w:val="002727C9"/>
    <w:rsid w:val="00297B25"/>
    <w:rsid w:val="002B669F"/>
    <w:rsid w:val="002D0876"/>
    <w:rsid w:val="00302A6F"/>
    <w:rsid w:val="00306537"/>
    <w:rsid w:val="00310620"/>
    <w:rsid w:val="00310A25"/>
    <w:rsid w:val="00324E3D"/>
    <w:rsid w:val="003278CB"/>
    <w:rsid w:val="00343D1A"/>
    <w:rsid w:val="00357C63"/>
    <w:rsid w:val="003660B8"/>
    <w:rsid w:val="00372E54"/>
    <w:rsid w:val="003A060D"/>
    <w:rsid w:val="003A2F14"/>
    <w:rsid w:val="003B7B69"/>
    <w:rsid w:val="003C376F"/>
    <w:rsid w:val="003F149E"/>
    <w:rsid w:val="00433021"/>
    <w:rsid w:val="004339D4"/>
    <w:rsid w:val="004535F0"/>
    <w:rsid w:val="004563DC"/>
    <w:rsid w:val="00467795"/>
    <w:rsid w:val="004723F9"/>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33DBA"/>
    <w:rsid w:val="00545C6E"/>
    <w:rsid w:val="00546084"/>
    <w:rsid w:val="00552B85"/>
    <w:rsid w:val="00562CDF"/>
    <w:rsid w:val="0057276B"/>
    <w:rsid w:val="00574E83"/>
    <w:rsid w:val="00593C3E"/>
    <w:rsid w:val="00595EEB"/>
    <w:rsid w:val="005A6835"/>
    <w:rsid w:val="005B412C"/>
    <w:rsid w:val="00604E5B"/>
    <w:rsid w:val="006130D5"/>
    <w:rsid w:val="00620CA6"/>
    <w:rsid w:val="006257F3"/>
    <w:rsid w:val="00645C4B"/>
    <w:rsid w:val="0064733F"/>
    <w:rsid w:val="00672C3A"/>
    <w:rsid w:val="00680D29"/>
    <w:rsid w:val="00683260"/>
    <w:rsid w:val="006836EA"/>
    <w:rsid w:val="00695E5C"/>
    <w:rsid w:val="006B4FE5"/>
    <w:rsid w:val="006C31BA"/>
    <w:rsid w:val="006D048D"/>
    <w:rsid w:val="006D3725"/>
    <w:rsid w:val="00704796"/>
    <w:rsid w:val="007444F6"/>
    <w:rsid w:val="007450A2"/>
    <w:rsid w:val="00782545"/>
    <w:rsid w:val="0078381F"/>
    <w:rsid w:val="00792B8F"/>
    <w:rsid w:val="00796FBF"/>
    <w:rsid w:val="007B1C3E"/>
    <w:rsid w:val="007B3292"/>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93046"/>
    <w:rsid w:val="008938F3"/>
    <w:rsid w:val="008939F6"/>
    <w:rsid w:val="00895877"/>
    <w:rsid w:val="00896481"/>
    <w:rsid w:val="008C790C"/>
    <w:rsid w:val="008D098B"/>
    <w:rsid w:val="008E0EB2"/>
    <w:rsid w:val="008F64DD"/>
    <w:rsid w:val="00911617"/>
    <w:rsid w:val="00914FEE"/>
    <w:rsid w:val="00916F3B"/>
    <w:rsid w:val="00926054"/>
    <w:rsid w:val="00940CFE"/>
    <w:rsid w:val="0095549C"/>
    <w:rsid w:val="00955BC7"/>
    <w:rsid w:val="009574F6"/>
    <w:rsid w:val="009674B8"/>
    <w:rsid w:val="00971524"/>
    <w:rsid w:val="00972056"/>
    <w:rsid w:val="009737CB"/>
    <w:rsid w:val="009A60AC"/>
    <w:rsid w:val="009B598D"/>
    <w:rsid w:val="009B697D"/>
    <w:rsid w:val="009C59A7"/>
    <w:rsid w:val="009D3FFA"/>
    <w:rsid w:val="009F19BF"/>
    <w:rsid w:val="009F7FD9"/>
    <w:rsid w:val="00A000AC"/>
    <w:rsid w:val="00A0178E"/>
    <w:rsid w:val="00A07A65"/>
    <w:rsid w:val="00A13B30"/>
    <w:rsid w:val="00A234D2"/>
    <w:rsid w:val="00A33F27"/>
    <w:rsid w:val="00A35BA6"/>
    <w:rsid w:val="00A4792B"/>
    <w:rsid w:val="00A52A22"/>
    <w:rsid w:val="00A66096"/>
    <w:rsid w:val="00A7022D"/>
    <w:rsid w:val="00A96BBE"/>
    <w:rsid w:val="00AA304D"/>
    <w:rsid w:val="00AA7A91"/>
    <w:rsid w:val="00AB6703"/>
    <w:rsid w:val="00AB6EC1"/>
    <w:rsid w:val="00AC52B8"/>
    <w:rsid w:val="00B11238"/>
    <w:rsid w:val="00B169FE"/>
    <w:rsid w:val="00B310A6"/>
    <w:rsid w:val="00B372F6"/>
    <w:rsid w:val="00B60F47"/>
    <w:rsid w:val="00B64C1B"/>
    <w:rsid w:val="00B75C7A"/>
    <w:rsid w:val="00BA2DE9"/>
    <w:rsid w:val="00BA7210"/>
    <w:rsid w:val="00BB4A81"/>
    <w:rsid w:val="00BC11F0"/>
    <w:rsid w:val="00BD4CA4"/>
    <w:rsid w:val="00BD5928"/>
    <w:rsid w:val="00BE2F64"/>
    <w:rsid w:val="00BE622B"/>
    <w:rsid w:val="00C0717B"/>
    <w:rsid w:val="00C41EA5"/>
    <w:rsid w:val="00C425A0"/>
    <w:rsid w:val="00C5270F"/>
    <w:rsid w:val="00C55F71"/>
    <w:rsid w:val="00CA2B41"/>
    <w:rsid w:val="00CA4403"/>
    <w:rsid w:val="00CB260F"/>
    <w:rsid w:val="00CC0266"/>
    <w:rsid w:val="00CD2CF1"/>
    <w:rsid w:val="00CE425F"/>
    <w:rsid w:val="00CF588D"/>
    <w:rsid w:val="00D03741"/>
    <w:rsid w:val="00D17564"/>
    <w:rsid w:val="00D20896"/>
    <w:rsid w:val="00D231D9"/>
    <w:rsid w:val="00D264B1"/>
    <w:rsid w:val="00D4280D"/>
    <w:rsid w:val="00D433EA"/>
    <w:rsid w:val="00D76366"/>
    <w:rsid w:val="00D96D11"/>
    <w:rsid w:val="00DA2221"/>
    <w:rsid w:val="00DA612F"/>
    <w:rsid w:val="00DD77BA"/>
    <w:rsid w:val="00DD7C14"/>
    <w:rsid w:val="00DE1A74"/>
    <w:rsid w:val="00DE2402"/>
    <w:rsid w:val="00DE2D68"/>
    <w:rsid w:val="00DE47A8"/>
    <w:rsid w:val="00DF5CD1"/>
    <w:rsid w:val="00E018D8"/>
    <w:rsid w:val="00E02D0E"/>
    <w:rsid w:val="00E079C9"/>
    <w:rsid w:val="00E46DC5"/>
    <w:rsid w:val="00E54797"/>
    <w:rsid w:val="00E55924"/>
    <w:rsid w:val="00E67D64"/>
    <w:rsid w:val="00E861F9"/>
    <w:rsid w:val="00E97AF4"/>
    <w:rsid w:val="00EA4344"/>
    <w:rsid w:val="00EA5AB5"/>
    <w:rsid w:val="00EA5B6D"/>
    <w:rsid w:val="00EB14BD"/>
    <w:rsid w:val="00EB53F3"/>
    <w:rsid w:val="00ED56BE"/>
    <w:rsid w:val="00F03FFC"/>
    <w:rsid w:val="00F146B5"/>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E647E"/>
    <w:rsid w:val="00FF201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13091423">
      <w:bodyDiv w:val="1"/>
      <w:marLeft w:val="0"/>
      <w:marRight w:val="0"/>
      <w:marTop w:val="0"/>
      <w:marBottom w:val="0"/>
      <w:divBdr>
        <w:top w:val="none" w:sz="0" w:space="0" w:color="auto"/>
        <w:left w:val="none" w:sz="0" w:space="0" w:color="auto"/>
        <w:bottom w:val="none" w:sz="0" w:space="0" w:color="auto"/>
        <w:right w:val="none" w:sz="0" w:space="0" w:color="auto"/>
      </w:divBdr>
      <w:divsChild>
        <w:div w:id="1556770248">
          <w:marLeft w:val="240"/>
          <w:marRight w:val="0"/>
          <w:marTop w:val="240"/>
          <w:marBottom w:val="240"/>
          <w:divBdr>
            <w:top w:val="none" w:sz="0" w:space="0" w:color="auto"/>
            <w:left w:val="none" w:sz="0" w:space="0" w:color="auto"/>
            <w:bottom w:val="none" w:sz="0" w:space="0" w:color="auto"/>
            <w:right w:val="none" w:sz="0" w:space="0" w:color="auto"/>
          </w:divBdr>
        </w:div>
        <w:div w:id="991251758">
          <w:marLeft w:val="240"/>
          <w:marRight w:val="0"/>
          <w:marTop w:val="240"/>
          <w:marBottom w:val="240"/>
          <w:divBdr>
            <w:top w:val="none" w:sz="0" w:space="0" w:color="auto"/>
            <w:left w:val="none" w:sz="0" w:space="0" w:color="auto"/>
            <w:bottom w:val="none" w:sz="0" w:space="0" w:color="auto"/>
            <w:right w:val="none" w:sz="0" w:space="0" w:color="auto"/>
          </w:divBdr>
        </w:div>
        <w:div w:id="118690361">
          <w:marLeft w:val="240"/>
          <w:marRight w:val="0"/>
          <w:marTop w:val="240"/>
          <w:marBottom w:val="240"/>
          <w:divBdr>
            <w:top w:val="none" w:sz="0" w:space="0" w:color="auto"/>
            <w:left w:val="none" w:sz="0" w:space="0" w:color="auto"/>
            <w:bottom w:val="none" w:sz="0" w:space="0" w:color="auto"/>
            <w:right w:val="none" w:sz="0" w:space="0" w:color="auto"/>
          </w:divBdr>
        </w:div>
        <w:div w:id="527109577">
          <w:marLeft w:val="240"/>
          <w:marRight w:val="0"/>
          <w:marTop w:val="240"/>
          <w:marBottom w:val="240"/>
          <w:divBdr>
            <w:top w:val="none" w:sz="0" w:space="0" w:color="auto"/>
            <w:left w:val="none" w:sz="0" w:space="0" w:color="auto"/>
            <w:bottom w:val="none" w:sz="0" w:space="0" w:color="auto"/>
            <w:right w:val="none" w:sz="0" w:space="0" w:color="auto"/>
          </w:divBdr>
        </w:div>
        <w:div w:id="1497921386">
          <w:marLeft w:val="240"/>
          <w:marRight w:val="0"/>
          <w:marTop w:val="240"/>
          <w:marBottom w:val="240"/>
          <w:divBdr>
            <w:top w:val="none" w:sz="0" w:space="0" w:color="auto"/>
            <w:left w:val="none" w:sz="0" w:space="0" w:color="auto"/>
            <w:bottom w:val="none" w:sz="0" w:space="0" w:color="auto"/>
            <w:right w:val="none" w:sz="0" w:space="0" w:color="auto"/>
          </w:divBdr>
        </w:div>
      </w:divsChild>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youtube.com/channel/UCzo3XS-Ko7xb2b-bqogjyYg" TargetMode="External"/><Relationship Id="rId4" Type="http://schemas.openxmlformats.org/officeDocument/2006/relationships/settings" Target="settings.xml"/><Relationship Id="rId9" Type="http://schemas.openxmlformats.org/officeDocument/2006/relationships/hyperlink" Target="mailto:hleffler@roger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3</Pages>
  <Words>809</Words>
  <Characters>4614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3</cp:revision>
  <dcterms:created xsi:type="dcterms:W3CDTF">2025-05-04T23:30:00Z</dcterms:created>
  <dcterms:modified xsi:type="dcterms:W3CDTF">2025-05-05T01:16:00Z</dcterms:modified>
</cp:coreProperties>
</file>